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31790" w14:textId="77777777" w:rsidR="009E3034" w:rsidRPr="00575632" w:rsidRDefault="009E3034" w:rsidP="00FA40AA">
      <w:pPr>
        <w:rPr>
          <w:rFonts w:ascii="Avenir Next LT Pro" w:hAnsi="Avenir Next LT Pro" w:cs="Arial"/>
          <w:sz w:val="20"/>
          <w:szCs w:val="20"/>
        </w:rPr>
      </w:pPr>
    </w:p>
    <w:p w14:paraId="06307A85" w14:textId="77777777" w:rsidR="00A13523" w:rsidRPr="00A13523" w:rsidRDefault="00A13523" w:rsidP="00A13523">
      <w:pPr>
        <w:suppressAutoHyphens/>
        <w:spacing w:line="360" w:lineRule="auto"/>
        <w:jc w:val="both"/>
        <w:rPr>
          <w:sz w:val="18"/>
          <w:szCs w:val="18"/>
        </w:rPr>
      </w:pPr>
      <w:r>
        <w:rPr>
          <w:rFonts w:ascii="Calibri" w:hAnsi="Calibri"/>
          <w:b/>
          <w:bCs/>
          <w:sz w:val="22"/>
          <w:szCs w:val="22"/>
        </w:rPr>
        <w:t xml:space="preserve">Not just clean, but </w:t>
      </w:r>
      <w:proofErr w:type="spellStart"/>
      <w:r>
        <w:rPr>
          <w:rFonts w:ascii="Calibri" w:hAnsi="Calibri"/>
          <w:b/>
          <w:bCs/>
          <w:sz w:val="22"/>
          <w:szCs w:val="22"/>
        </w:rPr>
        <w:t>superclean</w:t>
      </w:r>
      <w:proofErr w:type="spellEnd"/>
      <w:r>
        <w:rPr>
          <w:rFonts w:ascii="Calibri" w:hAnsi="Calibri"/>
          <w:b/>
          <w:bCs/>
          <w:sz w:val="22"/>
          <w:szCs w:val="22"/>
        </w:rPr>
        <w:t xml:space="preserve"> – hygienic plastic cable gland takes prize</w:t>
      </w:r>
    </w:p>
    <w:p w14:paraId="26AD80E5" w14:textId="77777777" w:rsidR="001700FA" w:rsidRPr="00A13523" w:rsidRDefault="001700FA" w:rsidP="00A13523">
      <w:pPr>
        <w:spacing w:line="280" w:lineRule="exact"/>
        <w:ind w:right="1134"/>
        <w:jc w:val="both"/>
        <w:textAlignment w:val="baseline"/>
        <w:outlineLvl w:val="0"/>
        <w:rPr>
          <w:rFonts w:ascii="Arial" w:hAnsi="Arial" w:cs="Arial"/>
          <w:b/>
          <w:bCs/>
          <w:kern w:val="36"/>
          <w:sz w:val="18"/>
          <w:szCs w:val="18"/>
        </w:rPr>
      </w:pPr>
    </w:p>
    <w:p w14:paraId="67242352" w14:textId="77777777" w:rsidR="00A13523" w:rsidRPr="00A13523" w:rsidRDefault="00A13523" w:rsidP="00A13523">
      <w:pPr>
        <w:numPr>
          <w:ilvl w:val="0"/>
          <w:numId w:val="2"/>
        </w:numPr>
        <w:suppressAutoHyphens/>
        <w:spacing w:line="360" w:lineRule="auto"/>
        <w:ind w:left="0" w:firstLine="0"/>
        <w:jc w:val="both"/>
        <w:rPr>
          <w:rFonts w:asciiTheme="minorHAnsi" w:hAnsiTheme="minorHAnsi"/>
          <w:sz w:val="18"/>
          <w:szCs w:val="18"/>
        </w:rPr>
      </w:pPr>
      <w:r>
        <w:rPr>
          <w:rFonts w:ascii="Calibri" w:hAnsi="Calibri"/>
          <w:sz w:val="18"/>
          <w:szCs w:val="18"/>
        </w:rPr>
        <w:t xml:space="preserve">The new PFLITSCH </w:t>
      </w:r>
      <w:proofErr w:type="spellStart"/>
      <w:r>
        <w:rPr>
          <w:rFonts w:ascii="Calibri" w:hAnsi="Calibri"/>
          <w:sz w:val="18"/>
          <w:szCs w:val="18"/>
        </w:rPr>
        <w:t>blueglobe</w:t>
      </w:r>
      <w:proofErr w:type="spellEnd"/>
      <w:r>
        <w:rPr>
          <w:rFonts w:ascii="Calibri" w:hAnsi="Calibri"/>
          <w:sz w:val="18"/>
          <w:szCs w:val="18"/>
        </w:rPr>
        <w:t xml:space="preserve"> CLEAN </w:t>
      </w:r>
      <w:proofErr w:type="gramStart"/>
      <w:r>
        <w:rPr>
          <w:rFonts w:ascii="Calibri" w:hAnsi="Calibri"/>
          <w:sz w:val="18"/>
          <w:szCs w:val="18"/>
        </w:rPr>
        <w:t>Plus</w:t>
      </w:r>
      <w:proofErr w:type="gramEnd"/>
      <w:r>
        <w:rPr>
          <w:rFonts w:ascii="Calibri" w:hAnsi="Calibri"/>
          <w:sz w:val="18"/>
          <w:szCs w:val="18"/>
        </w:rPr>
        <w:t xml:space="preserve"> cable gland made of food-grade plastic has been awarded a REINER! 2021 prize. (The German word “</w:t>
      </w:r>
      <w:proofErr w:type="spellStart"/>
      <w:r>
        <w:rPr>
          <w:rFonts w:ascii="Calibri" w:hAnsi="Calibri"/>
          <w:sz w:val="18"/>
          <w:szCs w:val="18"/>
        </w:rPr>
        <w:t>reiner</w:t>
      </w:r>
      <w:proofErr w:type="spellEnd"/>
      <w:r>
        <w:rPr>
          <w:rFonts w:ascii="Calibri" w:hAnsi="Calibri"/>
          <w:sz w:val="18"/>
          <w:szCs w:val="18"/>
        </w:rPr>
        <w:t>” means “cleaner”.) This new solution from the cable routing specialist is an inexpensive alternative compared to stainless-steel variants that is nevertheless EHEDG-certified and allows a broader group of users to access the world of Hygienic Design. (EHEDG = European Hygienic Engineering &amp; Design Group)</w:t>
      </w:r>
    </w:p>
    <w:p w14:paraId="706BEF15" w14:textId="77777777" w:rsidR="00A13523" w:rsidRPr="00A13523" w:rsidRDefault="00A13523" w:rsidP="00A13523">
      <w:pPr>
        <w:spacing w:line="360" w:lineRule="auto"/>
        <w:jc w:val="both"/>
        <w:rPr>
          <w:rFonts w:asciiTheme="minorHAnsi" w:hAnsiTheme="minorHAnsi"/>
          <w:sz w:val="18"/>
          <w:szCs w:val="18"/>
        </w:rPr>
      </w:pPr>
    </w:p>
    <w:p w14:paraId="77BFE0DA" w14:textId="77777777" w:rsidR="00A13523" w:rsidRPr="00A13523" w:rsidRDefault="00A13523" w:rsidP="00A13523">
      <w:pPr>
        <w:spacing w:line="360" w:lineRule="auto"/>
        <w:jc w:val="both"/>
        <w:rPr>
          <w:rFonts w:asciiTheme="minorHAnsi" w:hAnsiTheme="minorHAnsi" w:cs="Arial"/>
          <w:sz w:val="18"/>
          <w:szCs w:val="18"/>
        </w:rPr>
      </w:pPr>
      <w:r>
        <w:rPr>
          <w:rFonts w:asciiTheme="minorHAnsi" w:hAnsiTheme="minorHAnsi"/>
          <w:sz w:val="18"/>
          <w:szCs w:val="18"/>
        </w:rPr>
        <w:t xml:space="preserve">The PFLITSCH </w:t>
      </w:r>
      <w:proofErr w:type="spellStart"/>
      <w:r>
        <w:rPr>
          <w:rFonts w:asciiTheme="minorHAnsi" w:hAnsiTheme="minorHAnsi"/>
          <w:sz w:val="18"/>
          <w:szCs w:val="18"/>
        </w:rPr>
        <w:t>blueglobe</w:t>
      </w:r>
      <w:proofErr w:type="spellEnd"/>
      <w:r>
        <w:rPr>
          <w:rFonts w:asciiTheme="minorHAnsi" w:hAnsiTheme="minorHAnsi"/>
          <w:sz w:val="18"/>
          <w:szCs w:val="18"/>
        </w:rPr>
        <w:t xml:space="preserve"> CLEAN </w:t>
      </w:r>
      <w:proofErr w:type="gramStart"/>
      <w:r>
        <w:rPr>
          <w:rFonts w:asciiTheme="minorHAnsi" w:hAnsiTheme="minorHAnsi"/>
          <w:sz w:val="18"/>
          <w:szCs w:val="18"/>
        </w:rPr>
        <w:t>Plus</w:t>
      </w:r>
      <w:proofErr w:type="gramEnd"/>
      <w:r>
        <w:rPr>
          <w:rFonts w:asciiTheme="minorHAnsi" w:hAnsiTheme="minorHAnsi"/>
          <w:sz w:val="18"/>
          <w:szCs w:val="18"/>
        </w:rPr>
        <w:t xml:space="preserve"> made of polyamide is the first Hygienic Design cable gland manufactured entirely from plastic to gain EHEDG certification. It meets the strict hygiene and cleaning requirements of the food and pharmaceutical industries. As such, this cable gland is a key component in the realisation of reliable, safe and reproducible production processes. As an innovation leader in the field of Hygienic Design, PFLITSCH offers comprehensive solutions for hygienic cable entry (</w:t>
      </w:r>
      <w:proofErr w:type="spellStart"/>
      <w:r>
        <w:rPr>
          <w:rFonts w:asciiTheme="minorHAnsi" w:hAnsiTheme="minorHAnsi"/>
          <w:sz w:val="18"/>
          <w:szCs w:val="18"/>
        </w:rPr>
        <w:t>blueglobe</w:t>
      </w:r>
      <w:proofErr w:type="spellEnd"/>
      <w:r>
        <w:rPr>
          <w:rFonts w:asciiTheme="minorHAnsi" w:hAnsiTheme="minorHAnsi"/>
          <w:sz w:val="18"/>
          <w:szCs w:val="18"/>
        </w:rPr>
        <w:t xml:space="preserve"> CLEAN Plus), cable routing (Wire-tray Trunking) and cable protection (hygienic hoses).</w:t>
      </w:r>
    </w:p>
    <w:p w14:paraId="0E2DB00D" w14:textId="77777777" w:rsidR="00A13523" w:rsidRPr="00A13523" w:rsidRDefault="00A13523" w:rsidP="00A13523">
      <w:pPr>
        <w:spacing w:line="360" w:lineRule="auto"/>
        <w:jc w:val="both"/>
        <w:rPr>
          <w:rFonts w:asciiTheme="minorHAnsi" w:hAnsiTheme="minorHAnsi" w:cs="Arial"/>
          <w:sz w:val="18"/>
          <w:szCs w:val="18"/>
        </w:rPr>
      </w:pPr>
    </w:p>
    <w:p w14:paraId="09C788A4" w14:textId="77777777" w:rsidR="00A13523" w:rsidRPr="00A13523" w:rsidRDefault="00A13523" w:rsidP="00A13523">
      <w:pPr>
        <w:pStyle w:val="subline"/>
        <w:spacing w:line="360" w:lineRule="auto"/>
        <w:jc w:val="both"/>
        <w:rPr>
          <w:sz w:val="18"/>
          <w:szCs w:val="18"/>
        </w:rPr>
      </w:pPr>
      <w:proofErr w:type="spellStart"/>
      <w:proofErr w:type="gramStart"/>
      <w:r>
        <w:rPr>
          <w:rFonts w:ascii="Calibri" w:hAnsi="Calibri"/>
          <w:bCs/>
          <w:sz w:val="18"/>
          <w:szCs w:val="18"/>
        </w:rPr>
        <w:t>blueglobe</w:t>
      </w:r>
      <w:proofErr w:type="spellEnd"/>
      <w:proofErr w:type="gramEnd"/>
      <w:r>
        <w:rPr>
          <w:rFonts w:ascii="Calibri" w:hAnsi="Calibri"/>
          <w:bCs/>
          <w:sz w:val="18"/>
          <w:szCs w:val="18"/>
        </w:rPr>
        <w:t xml:space="preserve"> CLEAN Plus – a champion of sophisticated Hygienic Design in line with EHEDG principles</w:t>
      </w:r>
    </w:p>
    <w:p w14:paraId="46D1AB9B" w14:textId="77777777" w:rsidR="00A13523" w:rsidRPr="00A13523" w:rsidRDefault="00A13523" w:rsidP="00A13523">
      <w:pPr>
        <w:pStyle w:val="subline"/>
        <w:numPr>
          <w:ilvl w:val="0"/>
          <w:numId w:val="2"/>
        </w:numPr>
        <w:spacing w:line="360" w:lineRule="auto"/>
        <w:ind w:left="0" w:firstLine="0"/>
        <w:jc w:val="both"/>
        <w:rPr>
          <w:rFonts w:ascii="Calibri" w:hAnsi="Calibri" w:cs="Calibri"/>
          <w:b w:val="0"/>
          <w:sz w:val="18"/>
          <w:szCs w:val="18"/>
        </w:rPr>
      </w:pPr>
    </w:p>
    <w:p w14:paraId="74B143B4" w14:textId="77777777" w:rsidR="00A13523" w:rsidRPr="00A13523" w:rsidRDefault="00A13523" w:rsidP="00A13523">
      <w:pPr>
        <w:pStyle w:val="subline"/>
        <w:numPr>
          <w:ilvl w:val="0"/>
          <w:numId w:val="2"/>
        </w:numPr>
        <w:spacing w:line="360" w:lineRule="auto"/>
        <w:jc w:val="both"/>
        <w:rPr>
          <w:rFonts w:ascii="Calibri" w:hAnsi="Calibri" w:cs="Calibri"/>
          <w:b w:val="0"/>
          <w:sz w:val="18"/>
          <w:szCs w:val="18"/>
        </w:rPr>
      </w:pPr>
      <w:r>
        <w:rPr>
          <w:rFonts w:ascii="Calibri" w:hAnsi="Calibri"/>
          <w:b w:val="0"/>
          <w:sz w:val="18"/>
          <w:szCs w:val="18"/>
        </w:rPr>
        <w:t xml:space="preserve">In order to meet the EHEDG’s stringent specifications, PFLITSCH broke new ground with its </w:t>
      </w:r>
      <w:proofErr w:type="spellStart"/>
      <w:r>
        <w:rPr>
          <w:rFonts w:ascii="Calibri" w:hAnsi="Calibri"/>
          <w:b w:val="0"/>
          <w:sz w:val="18"/>
          <w:szCs w:val="18"/>
        </w:rPr>
        <w:t>blueglobe</w:t>
      </w:r>
      <w:proofErr w:type="spellEnd"/>
      <w:r>
        <w:rPr>
          <w:rFonts w:ascii="Calibri" w:hAnsi="Calibri"/>
          <w:b w:val="0"/>
          <w:sz w:val="18"/>
          <w:szCs w:val="18"/>
        </w:rPr>
        <w:t xml:space="preserve"> CLEAN Plus and then succeeded in having it certified as the first all-in-one cable gland. </w:t>
      </w:r>
    </w:p>
    <w:p w14:paraId="4F7F4DE5" w14:textId="77777777" w:rsidR="00A13523" w:rsidRPr="00A13523" w:rsidRDefault="00A13523" w:rsidP="00A13523">
      <w:pPr>
        <w:pStyle w:val="subline"/>
        <w:spacing w:line="360" w:lineRule="auto"/>
        <w:jc w:val="both"/>
        <w:rPr>
          <w:sz w:val="18"/>
          <w:szCs w:val="18"/>
        </w:rPr>
      </w:pPr>
      <w:r>
        <w:rPr>
          <w:rFonts w:ascii="Calibri" w:hAnsi="Calibri"/>
          <w:b w:val="0"/>
          <w:sz w:val="18"/>
          <w:szCs w:val="18"/>
        </w:rPr>
        <w:t xml:space="preserve"> The body of this gland is made of the high-quality plastic polyamide (PA). The smooth surfaces and rounded spanner flats are typical characteristics. The gland </w:t>
      </w:r>
      <w:proofErr w:type="gramStart"/>
      <w:r>
        <w:rPr>
          <w:rFonts w:ascii="Calibri" w:hAnsi="Calibri"/>
          <w:b w:val="0"/>
          <w:sz w:val="18"/>
          <w:szCs w:val="18"/>
        </w:rPr>
        <w:t>was designed</w:t>
      </w:r>
      <w:proofErr w:type="gramEnd"/>
      <w:r>
        <w:rPr>
          <w:rFonts w:ascii="Calibri" w:hAnsi="Calibri"/>
          <w:b w:val="0"/>
          <w:sz w:val="18"/>
          <w:szCs w:val="18"/>
        </w:rPr>
        <w:t xml:space="preserve"> to avoid gaps or exposed threads during assembly. This reduces the likelihood of dirt adhering to parts or surfaces and leading to the formation of bacterial nests. Moreover, the gland’s excellent tightness of seal and resistance to corrosion as well as to all common cleaning agents make it simple to clean thoroughly. The risk of product failures and recalls due to contamination is consequently much lower, which cuts costs and eliminates unnecessary cleaning cycles. In other words, the </w:t>
      </w:r>
      <w:proofErr w:type="spellStart"/>
      <w:r>
        <w:rPr>
          <w:rFonts w:ascii="Calibri" w:hAnsi="Calibri"/>
          <w:b w:val="0"/>
          <w:sz w:val="18"/>
          <w:szCs w:val="18"/>
        </w:rPr>
        <w:t>blueglobe</w:t>
      </w:r>
      <w:proofErr w:type="spellEnd"/>
      <w:r>
        <w:rPr>
          <w:rFonts w:ascii="Calibri" w:hAnsi="Calibri"/>
          <w:b w:val="0"/>
          <w:sz w:val="18"/>
          <w:szCs w:val="18"/>
        </w:rPr>
        <w:t xml:space="preserve"> CLEAN </w:t>
      </w:r>
      <w:proofErr w:type="gramStart"/>
      <w:r>
        <w:rPr>
          <w:rFonts w:ascii="Calibri" w:hAnsi="Calibri"/>
          <w:b w:val="0"/>
          <w:sz w:val="18"/>
          <w:szCs w:val="18"/>
        </w:rPr>
        <w:t>Plus</w:t>
      </w:r>
      <w:proofErr w:type="gramEnd"/>
      <w:r>
        <w:rPr>
          <w:rFonts w:ascii="Calibri" w:hAnsi="Calibri"/>
          <w:b w:val="0"/>
          <w:sz w:val="18"/>
          <w:szCs w:val="18"/>
        </w:rPr>
        <w:t xml:space="preserve"> represents a significant contribution towards safe and reproducible production processes. </w:t>
      </w:r>
    </w:p>
    <w:p w14:paraId="61DC2D9F" w14:textId="77777777" w:rsidR="00A13523" w:rsidRPr="00A13523" w:rsidRDefault="00A13523" w:rsidP="00A13523">
      <w:pPr>
        <w:pStyle w:val="subline"/>
        <w:numPr>
          <w:ilvl w:val="0"/>
          <w:numId w:val="2"/>
        </w:numPr>
        <w:spacing w:line="360" w:lineRule="auto"/>
        <w:ind w:left="0" w:firstLine="0"/>
        <w:jc w:val="both"/>
        <w:rPr>
          <w:rFonts w:cs="Calibri"/>
          <w:b w:val="0"/>
          <w:sz w:val="18"/>
          <w:szCs w:val="18"/>
        </w:rPr>
      </w:pPr>
    </w:p>
    <w:p w14:paraId="56CF0806" w14:textId="77777777" w:rsidR="00A13523" w:rsidRPr="00A13523" w:rsidRDefault="00A13523" w:rsidP="00A13523">
      <w:pPr>
        <w:pStyle w:val="subline"/>
        <w:numPr>
          <w:ilvl w:val="0"/>
          <w:numId w:val="2"/>
        </w:numPr>
        <w:spacing w:line="360" w:lineRule="auto"/>
        <w:ind w:left="0" w:firstLine="0"/>
        <w:jc w:val="both"/>
        <w:rPr>
          <w:rFonts w:cs="Calibri"/>
          <w:b w:val="0"/>
          <w:sz w:val="18"/>
          <w:szCs w:val="18"/>
        </w:rPr>
      </w:pPr>
      <w:r>
        <w:rPr>
          <w:rFonts w:ascii="Calibri" w:hAnsi="Calibri"/>
          <w:b w:val="0"/>
          <w:sz w:val="18"/>
          <w:szCs w:val="18"/>
        </w:rPr>
        <w:t xml:space="preserve">For the sealing inserts and grommets, PFLITSCH uses plastics that comply with FDA 21 CFR § 177.2600 and are suitable for contact with foodstuffs in accordance with EU Regulation 10/2011. Compared to other hygienic cable glands, the </w:t>
      </w:r>
      <w:proofErr w:type="spellStart"/>
      <w:r>
        <w:rPr>
          <w:rFonts w:ascii="Calibri" w:hAnsi="Calibri"/>
          <w:b w:val="0"/>
          <w:sz w:val="18"/>
          <w:szCs w:val="18"/>
        </w:rPr>
        <w:t>blueglobe</w:t>
      </w:r>
      <w:proofErr w:type="spellEnd"/>
      <w:r>
        <w:rPr>
          <w:rFonts w:ascii="Calibri" w:hAnsi="Calibri"/>
          <w:b w:val="0"/>
          <w:sz w:val="18"/>
          <w:szCs w:val="18"/>
        </w:rPr>
        <w:t xml:space="preserve"> CLEAN </w:t>
      </w:r>
      <w:proofErr w:type="gramStart"/>
      <w:r>
        <w:rPr>
          <w:rFonts w:ascii="Calibri" w:hAnsi="Calibri"/>
          <w:b w:val="0"/>
          <w:sz w:val="18"/>
          <w:szCs w:val="18"/>
        </w:rPr>
        <w:t>Plus</w:t>
      </w:r>
      <w:proofErr w:type="gramEnd"/>
      <w:r>
        <w:rPr>
          <w:rFonts w:ascii="Calibri" w:hAnsi="Calibri"/>
          <w:b w:val="0"/>
          <w:sz w:val="18"/>
          <w:szCs w:val="18"/>
        </w:rPr>
        <w:t xml:space="preserve"> is very compact. Technical features include compliance with the exacting protection ratings IP 68 and IP 69, a large sealing insert that provides exemplary cable protection and the better-than-average strain relief that prevents the cable from slipping out of the cable gland. </w:t>
      </w:r>
    </w:p>
    <w:p w14:paraId="5F73B129" w14:textId="77777777" w:rsidR="00A13523" w:rsidRPr="00A13523" w:rsidRDefault="00A13523" w:rsidP="00A13523">
      <w:pPr>
        <w:pStyle w:val="subline"/>
        <w:numPr>
          <w:ilvl w:val="0"/>
          <w:numId w:val="2"/>
        </w:numPr>
        <w:spacing w:line="360" w:lineRule="auto"/>
        <w:ind w:left="0" w:firstLine="0"/>
        <w:jc w:val="both"/>
        <w:rPr>
          <w:rFonts w:cs="Calibri"/>
          <w:b w:val="0"/>
          <w:sz w:val="18"/>
          <w:szCs w:val="18"/>
          <w:lang w:eastAsia="de-DE"/>
        </w:rPr>
      </w:pPr>
    </w:p>
    <w:p w14:paraId="74C7D790" w14:textId="1F69ABB9" w:rsidR="002E168C" w:rsidRPr="00A13523" w:rsidRDefault="00A13523" w:rsidP="00A13523">
      <w:pPr>
        <w:pStyle w:val="subline"/>
        <w:spacing w:line="360" w:lineRule="auto"/>
        <w:jc w:val="both"/>
        <w:rPr>
          <w:sz w:val="18"/>
          <w:szCs w:val="18"/>
        </w:rPr>
      </w:pPr>
      <w:r>
        <w:rPr>
          <w:rFonts w:ascii="Calibri" w:hAnsi="Calibri"/>
          <w:b w:val="0"/>
          <w:sz w:val="18"/>
          <w:szCs w:val="18"/>
        </w:rPr>
        <w:t xml:space="preserve">The </w:t>
      </w:r>
      <w:proofErr w:type="spellStart"/>
      <w:r>
        <w:rPr>
          <w:rFonts w:ascii="Calibri" w:hAnsi="Calibri"/>
          <w:b w:val="0"/>
          <w:sz w:val="18"/>
          <w:szCs w:val="18"/>
        </w:rPr>
        <w:t>blueglobe</w:t>
      </w:r>
      <w:proofErr w:type="spellEnd"/>
      <w:r>
        <w:rPr>
          <w:rFonts w:ascii="Calibri" w:hAnsi="Calibri"/>
          <w:b w:val="0"/>
          <w:sz w:val="18"/>
          <w:szCs w:val="18"/>
        </w:rPr>
        <w:t xml:space="preserve"> CLEAN Plus made of food-grade plastic is available in sizes M16 to M32 for cable diameters from 7 mm to 23 mm, as well as for use together with hygienic hoses.</w:t>
      </w:r>
      <w:r>
        <w:rPr>
          <w:sz w:val="18"/>
          <w:szCs w:val="18"/>
        </w:rPr>
        <w:t xml:space="preserve"> </w:t>
      </w:r>
      <w:r>
        <w:rPr>
          <w:rFonts w:ascii="Calibri" w:hAnsi="Calibri"/>
          <w:b w:val="0"/>
          <w:sz w:val="18"/>
          <w:szCs w:val="18"/>
        </w:rPr>
        <w:t xml:space="preserve">The polyamide variant of the </w:t>
      </w:r>
      <w:proofErr w:type="spellStart"/>
      <w:r>
        <w:rPr>
          <w:rFonts w:ascii="Calibri" w:hAnsi="Calibri"/>
          <w:b w:val="0"/>
          <w:sz w:val="18"/>
          <w:szCs w:val="18"/>
        </w:rPr>
        <w:t>blueglobe</w:t>
      </w:r>
      <w:proofErr w:type="spellEnd"/>
      <w:r>
        <w:rPr>
          <w:rFonts w:ascii="Calibri" w:hAnsi="Calibri"/>
          <w:b w:val="0"/>
          <w:sz w:val="18"/>
          <w:szCs w:val="18"/>
        </w:rPr>
        <w:t xml:space="preserve"> CLEAN </w:t>
      </w:r>
      <w:proofErr w:type="gramStart"/>
      <w:r>
        <w:rPr>
          <w:rFonts w:ascii="Calibri" w:hAnsi="Calibri"/>
          <w:b w:val="0"/>
          <w:sz w:val="18"/>
          <w:szCs w:val="18"/>
        </w:rPr>
        <w:t>Plus</w:t>
      </w:r>
      <w:proofErr w:type="gramEnd"/>
      <w:r>
        <w:rPr>
          <w:rFonts w:ascii="Calibri" w:hAnsi="Calibri"/>
          <w:b w:val="0"/>
          <w:sz w:val="18"/>
          <w:szCs w:val="18"/>
        </w:rPr>
        <w:t xml:space="preserve"> impressed the jury of the </w:t>
      </w:r>
      <w:proofErr w:type="spellStart"/>
      <w:r>
        <w:rPr>
          <w:rFonts w:ascii="Calibri" w:hAnsi="Calibri"/>
          <w:b w:val="0"/>
          <w:sz w:val="18"/>
          <w:szCs w:val="18"/>
        </w:rPr>
        <w:t>Fraunhofer</w:t>
      </w:r>
      <w:proofErr w:type="spellEnd"/>
      <w:r>
        <w:rPr>
          <w:rFonts w:ascii="Calibri" w:hAnsi="Calibri"/>
          <w:b w:val="0"/>
          <w:sz w:val="18"/>
          <w:szCs w:val="18"/>
        </w:rPr>
        <w:t xml:space="preserve"> Institute to such an extent that they awarded this PFLITSCH product solution 3rd place in the REINER! 2021 competition. This prize is awarded on a regular basis by the institute to honour pioneering developments in</w:t>
      </w:r>
      <w:r w:rsidR="00EF49B9">
        <w:rPr>
          <w:rFonts w:ascii="Calibri" w:hAnsi="Calibri"/>
          <w:b w:val="0"/>
          <w:sz w:val="18"/>
          <w:szCs w:val="18"/>
        </w:rPr>
        <w:t xml:space="preserve"> the field of clean technology.</w:t>
      </w:r>
      <w:bookmarkStart w:id="0" w:name="_GoBack"/>
      <w:bookmarkEnd w:id="0"/>
      <w:r>
        <w:rPr>
          <w:sz w:val="18"/>
          <w:szCs w:val="18"/>
        </w:rPr>
        <w:t xml:space="preserve"> </w:t>
      </w:r>
      <w:r>
        <w:rPr>
          <w:rFonts w:ascii="Calibri" w:hAnsi="Calibri"/>
          <w:bCs/>
          <w:sz w:val="18"/>
          <w:szCs w:val="18"/>
        </w:rPr>
        <w:t xml:space="preserve">For more information, go to </w:t>
      </w:r>
      <w:r>
        <w:rPr>
          <w:rFonts w:ascii="Calibri" w:hAnsi="Calibri"/>
          <w:b w:val="0"/>
          <w:sz w:val="18"/>
          <w:szCs w:val="18"/>
        </w:rPr>
        <w:t>www.hd-pflitsch.de</w:t>
      </w:r>
    </w:p>
    <w:sectPr w:rsidR="002E168C" w:rsidRPr="00A13523" w:rsidSect="00826E22">
      <w:headerReference w:type="default" r:id="rId8"/>
      <w:footerReference w:type="default" r:id="rId9"/>
      <w:pgSz w:w="11906" w:h="16838" w:code="9"/>
      <w:pgMar w:top="2234" w:right="136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0579C" w14:textId="77777777" w:rsidR="008220DD" w:rsidRDefault="008220DD" w:rsidP="00A935EC">
      <w:r>
        <w:separator/>
      </w:r>
    </w:p>
  </w:endnote>
  <w:endnote w:type="continuationSeparator" w:id="0">
    <w:p w14:paraId="29050B46" w14:textId="77777777" w:rsidR="008220DD" w:rsidRDefault="008220DD" w:rsidP="00A9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Next LT Pro">
    <w:altName w:val="Arial"/>
    <w:charset w:val="00"/>
    <w:family w:val="swiss"/>
    <w:pitch w:val="variable"/>
    <w:sig w:usb0="00000001"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Cambria"/>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036FE" w14:textId="77777777" w:rsidR="00537557" w:rsidRPr="002B3357" w:rsidRDefault="00537557">
    <w:pPr>
      <w:pStyle w:val="Fuzeile"/>
      <w:rPr>
        <w:rFonts w:ascii="Arial" w:hAnsi="Arial" w:cs="Arial"/>
        <w:sz w:val="20"/>
        <w:szCs w:val="20"/>
      </w:rPr>
    </w:pPr>
    <w:r>
      <w:t xml:space="preserve"> </w:t>
    </w:r>
  </w:p>
  <w:sdt>
    <w:sdtPr>
      <w:rPr>
        <w:sz w:val="20"/>
        <w:szCs w:val="20"/>
      </w:rPr>
      <w:id w:val="99082552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5CE190B" w14:textId="77777777" w:rsidR="00315627" w:rsidRPr="00315627" w:rsidRDefault="00315627" w:rsidP="00315627">
            <w:pPr>
              <w:pStyle w:val="Fuzeile"/>
              <w:rPr>
                <w:sz w:val="20"/>
                <w:szCs w:val="20"/>
              </w:rPr>
            </w:pPr>
            <w:r>
              <w:rPr>
                <w:sz w:val="20"/>
                <w:szCs w:val="20"/>
              </w:rPr>
              <w:t xml:space="preserve">REINER! 2021 accolade: PFLITSCH picks up </w:t>
            </w:r>
            <w:proofErr w:type="spellStart"/>
            <w:r>
              <w:rPr>
                <w:sz w:val="20"/>
                <w:szCs w:val="20"/>
              </w:rPr>
              <w:t>Fraunhofer</w:t>
            </w:r>
            <w:proofErr w:type="spellEnd"/>
            <w:r>
              <w:rPr>
                <w:sz w:val="20"/>
                <w:szCs w:val="20"/>
              </w:rPr>
              <w:t xml:space="preserve"> Institute award</w:t>
            </w:r>
          </w:p>
          <w:p w14:paraId="263AA93C" w14:textId="2C037F54" w:rsidR="00537557" w:rsidRPr="00315627" w:rsidRDefault="00315627" w:rsidP="00315627">
            <w:pPr>
              <w:pStyle w:val="Fuzeile"/>
              <w:rPr>
                <w:sz w:val="20"/>
                <w:szCs w:val="20"/>
              </w:rPr>
            </w:pPr>
            <w:r>
              <w:rPr>
                <w:sz w:val="20"/>
                <w:szCs w:val="20"/>
              </w:rPr>
              <w:t>Version: 23/09/2021</w:t>
            </w:r>
            <w:r>
              <w:rPr>
                <w:sz w:val="20"/>
                <w:szCs w:val="20"/>
              </w:rPr>
              <w:tab/>
            </w:r>
            <w:r>
              <w:rPr>
                <w:sz w:val="20"/>
                <w:szCs w:val="20"/>
              </w:rPr>
              <w:tab/>
              <w:t xml:space="preserve">Page </w:t>
            </w:r>
            <w:r w:rsidRPr="00315627">
              <w:rPr>
                <w:b/>
                <w:bCs/>
              </w:rPr>
              <w:fldChar w:fldCharType="begin"/>
            </w:r>
            <w:r w:rsidRPr="00315627">
              <w:rPr>
                <w:b/>
                <w:bCs/>
                <w:sz w:val="20"/>
                <w:szCs w:val="20"/>
              </w:rPr>
              <w:instrText>PAGE</w:instrText>
            </w:r>
            <w:r w:rsidRPr="00315627">
              <w:rPr>
                <w:b/>
                <w:bCs/>
              </w:rPr>
              <w:fldChar w:fldCharType="separate"/>
            </w:r>
            <w:r w:rsidR="00EF49B9">
              <w:rPr>
                <w:b/>
                <w:bCs/>
                <w:noProof/>
              </w:rPr>
              <w:t>1</w:t>
            </w:r>
            <w:r w:rsidRPr="00315627">
              <w:rPr>
                <w:b/>
                <w:bCs/>
              </w:rPr>
              <w:fldChar w:fldCharType="end"/>
            </w:r>
            <w:r>
              <w:rPr>
                <w:sz w:val="20"/>
                <w:szCs w:val="20"/>
              </w:rPr>
              <w:t xml:space="preserve"> of </w:t>
            </w:r>
            <w:r w:rsidRPr="00315627">
              <w:rPr>
                <w:b/>
                <w:bCs/>
              </w:rPr>
              <w:fldChar w:fldCharType="begin"/>
            </w:r>
            <w:r w:rsidRPr="00315627">
              <w:rPr>
                <w:b/>
                <w:bCs/>
                <w:sz w:val="20"/>
                <w:szCs w:val="20"/>
              </w:rPr>
              <w:instrText>NUMPAGES</w:instrText>
            </w:r>
            <w:r w:rsidRPr="00315627">
              <w:rPr>
                <w:b/>
                <w:bCs/>
              </w:rPr>
              <w:fldChar w:fldCharType="separate"/>
            </w:r>
            <w:r w:rsidR="00EF49B9">
              <w:rPr>
                <w:b/>
                <w:bCs/>
                <w:noProof/>
              </w:rPr>
              <w:t>1</w:t>
            </w:r>
            <w:r w:rsidRPr="00315627">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ECB0C" w14:textId="77777777" w:rsidR="008220DD" w:rsidRDefault="008220DD" w:rsidP="00A935EC">
      <w:r>
        <w:separator/>
      </w:r>
    </w:p>
  </w:footnote>
  <w:footnote w:type="continuationSeparator" w:id="0">
    <w:p w14:paraId="72A6B979" w14:textId="77777777" w:rsidR="008220DD" w:rsidRDefault="008220DD" w:rsidP="00A93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8C40A" w14:textId="77777777" w:rsidR="001700FA" w:rsidRDefault="00537557" w:rsidP="001700FA">
    <w:pPr>
      <w:pStyle w:val="Kopfzeile"/>
      <w:rPr>
        <w:rFonts w:ascii="Arial" w:hAnsi="Arial" w:cs="Arial"/>
        <w:b/>
        <w:color w:val="A5A5A5" w:themeColor="accent3"/>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lang w:val="de-DE" w:eastAsia="zh-CN"/>
      </w:rPr>
      <w:drawing>
        <wp:anchor distT="0" distB="0" distL="114300" distR="114300" simplePos="0" relativeHeight="251661312" behindDoc="1" locked="0" layoutInCell="1" allowOverlap="1" wp14:anchorId="7B986FAD" wp14:editId="220142AD">
          <wp:simplePos x="0" y="0"/>
          <wp:positionH relativeFrom="margin">
            <wp:posOffset>3409950</wp:posOffset>
          </wp:positionH>
          <wp:positionV relativeFrom="page">
            <wp:posOffset>638175</wp:posOffset>
          </wp:positionV>
          <wp:extent cx="2241550" cy="529590"/>
          <wp:effectExtent l="0" t="0" r="6350" b="3810"/>
          <wp:wrapTight wrapText="bothSides">
            <wp:wrapPolygon edited="0">
              <wp:start x="0" y="0"/>
              <wp:lineTo x="0" y="20978"/>
              <wp:lineTo x="21478" y="20978"/>
              <wp:lineTo x="21478"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AppData\Local\Microsoft\Windows\INetCache\Content.Word\Pflitsch_Logo_D_2c.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41550" cy="52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A5548" w14:textId="0456D72C" w:rsidR="009E3034" w:rsidRPr="001700FA" w:rsidRDefault="001700FA" w:rsidP="001700FA">
    <w:pPr>
      <w:pStyle w:val="Kopfzeile"/>
      <w:rPr>
        <w:rFonts w:ascii="Arial" w:hAnsi="Arial" w:cs="Arial"/>
        <w:b/>
        <w:sz w:val="32"/>
        <w:szCs w:val="32"/>
      </w:rPr>
    </w:pPr>
    <w:r>
      <w:rPr>
        <w:rFonts w:ascii="Arial" w:hAnsi="Arial"/>
        <w:b/>
        <w:color w:val="A5A5A5"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591C"/>
    <w:multiLevelType w:val="multilevel"/>
    <w:tmpl w:val="AFE0AA5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F2427F8"/>
    <w:multiLevelType w:val="hybridMultilevel"/>
    <w:tmpl w:val="9D4AC0CC"/>
    <w:lvl w:ilvl="0" w:tplc="97F62632">
      <w:numFmt w:val="bullet"/>
      <w:lvlText w:val="-"/>
      <w:lvlJc w:val="left"/>
      <w:pPr>
        <w:ind w:left="720" w:hanging="360"/>
      </w:pPr>
      <w:rPr>
        <w:rFonts w:ascii="Avenir Next LT Pro" w:eastAsiaTheme="minorHAnsi" w:hAnsi="Avenir Next LT Pro" w:cs="Aria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49"/>
    <w:rsid w:val="00010008"/>
    <w:rsid w:val="00010990"/>
    <w:rsid w:val="00023C84"/>
    <w:rsid w:val="00033F20"/>
    <w:rsid w:val="00042E54"/>
    <w:rsid w:val="00051421"/>
    <w:rsid w:val="00054094"/>
    <w:rsid w:val="000726EA"/>
    <w:rsid w:val="00081DA7"/>
    <w:rsid w:val="000949F2"/>
    <w:rsid w:val="00096F0D"/>
    <w:rsid w:val="000A1A5C"/>
    <w:rsid w:val="000A65ED"/>
    <w:rsid w:val="000C54E0"/>
    <w:rsid w:val="000D37BB"/>
    <w:rsid w:val="001307C9"/>
    <w:rsid w:val="00137EB4"/>
    <w:rsid w:val="00140555"/>
    <w:rsid w:val="001428B3"/>
    <w:rsid w:val="00166DD8"/>
    <w:rsid w:val="001700FA"/>
    <w:rsid w:val="001752BB"/>
    <w:rsid w:val="001A5CDE"/>
    <w:rsid w:val="001C5F2F"/>
    <w:rsid w:val="00232767"/>
    <w:rsid w:val="00240A99"/>
    <w:rsid w:val="00247956"/>
    <w:rsid w:val="00262758"/>
    <w:rsid w:val="00264209"/>
    <w:rsid w:val="00264843"/>
    <w:rsid w:val="00275998"/>
    <w:rsid w:val="00277134"/>
    <w:rsid w:val="00277E0C"/>
    <w:rsid w:val="002830E5"/>
    <w:rsid w:val="002B3357"/>
    <w:rsid w:val="002B6CF1"/>
    <w:rsid w:val="002B7AF8"/>
    <w:rsid w:val="002D5AA9"/>
    <w:rsid w:val="002D6E58"/>
    <w:rsid w:val="002E168C"/>
    <w:rsid w:val="002E51A2"/>
    <w:rsid w:val="002F0D33"/>
    <w:rsid w:val="002F2E1C"/>
    <w:rsid w:val="00315627"/>
    <w:rsid w:val="00315F2E"/>
    <w:rsid w:val="003253BF"/>
    <w:rsid w:val="00326585"/>
    <w:rsid w:val="003332A8"/>
    <w:rsid w:val="003372AE"/>
    <w:rsid w:val="00354324"/>
    <w:rsid w:val="00391645"/>
    <w:rsid w:val="00391CE8"/>
    <w:rsid w:val="00393C21"/>
    <w:rsid w:val="00394065"/>
    <w:rsid w:val="003C3273"/>
    <w:rsid w:val="003D26F4"/>
    <w:rsid w:val="003F191B"/>
    <w:rsid w:val="003F76AE"/>
    <w:rsid w:val="00406D4D"/>
    <w:rsid w:val="004335F5"/>
    <w:rsid w:val="0046519F"/>
    <w:rsid w:val="004652CD"/>
    <w:rsid w:val="004865A1"/>
    <w:rsid w:val="004A54EF"/>
    <w:rsid w:val="004A6DD9"/>
    <w:rsid w:val="004B25E7"/>
    <w:rsid w:val="004C4C80"/>
    <w:rsid w:val="004D17DD"/>
    <w:rsid w:val="004D2764"/>
    <w:rsid w:val="004D74C7"/>
    <w:rsid w:val="005101FA"/>
    <w:rsid w:val="00515214"/>
    <w:rsid w:val="00537557"/>
    <w:rsid w:val="00542893"/>
    <w:rsid w:val="0056280A"/>
    <w:rsid w:val="00562977"/>
    <w:rsid w:val="00575632"/>
    <w:rsid w:val="005A033E"/>
    <w:rsid w:val="005A1C61"/>
    <w:rsid w:val="005A3455"/>
    <w:rsid w:val="005D7A10"/>
    <w:rsid w:val="005F1A8F"/>
    <w:rsid w:val="00602751"/>
    <w:rsid w:val="0060598D"/>
    <w:rsid w:val="00611069"/>
    <w:rsid w:val="00612278"/>
    <w:rsid w:val="00626585"/>
    <w:rsid w:val="00641E95"/>
    <w:rsid w:val="00642DAF"/>
    <w:rsid w:val="00670ADC"/>
    <w:rsid w:val="00673E1A"/>
    <w:rsid w:val="00692124"/>
    <w:rsid w:val="006A094F"/>
    <w:rsid w:val="006A3FB1"/>
    <w:rsid w:val="006B31F1"/>
    <w:rsid w:val="006B52E7"/>
    <w:rsid w:val="006C1E86"/>
    <w:rsid w:val="006C2DD4"/>
    <w:rsid w:val="006E18A8"/>
    <w:rsid w:val="007026A0"/>
    <w:rsid w:val="007118EE"/>
    <w:rsid w:val="007250CD"/>
    <w:rsid w:val="00727A83"/>
    <w:rsid w:val="007444E6"/>
    <w:rsid w:val="00753E65"/>
    <w:rsid w:val="007B143F"/>
    <w:rsid w:val="007C464A"/>
    <w:rsid w:val="007D40C7"/>
    <w:rsid w:val="007E7E34"/>
    <w:rsid w:val="007E7E6C"/>
    <w:rsid w:val="0080719F"/>
    <w:rsid w:val="008220DD"/>
    <w:rsid w:val="00826DE2"/>
    <w:rsid w:val="00826E22"/>
    <w:rsid w:val="00836C4D"/>
    <w:rsid w:val="00852177"/>
    <w:rsid w:val="008548B4"/>
    <w:rsid w:val="0087536F"/>
    <w:rsid w:val="008803CA"/>
    <w:rsid w:val="008858EC"/>
    <w:rsid w:val="008B35C1"/>
    <w:rsid w:val="008C2A26"/>
    <w:rsid w:val="008D1834"/>
    <w:rsid w:val="008D6616"/>
    <w:rsid w:val="008F5CC3"/>
    <w:rsid w:val="00923175"/>
    <w:rsid w:val="00933EC3"/>
    <w:rsid w:val="00935C49"/>
    <w:rsid w:val="0094056A"/>
    <w:rsid w:val="009836BC"/>
    <w:rsid w:val="00984784"/>
    <w:rsid w:val="009A1799"/>
    <w:rsid w:val="009A2D2D"/>
    <w:rsid w:val="009A659B"/>
    <w:rsid w:val="009A6DC4"/>
    <w:rsid w:val="009A72E2"/>
    <w:rsid w:val="009B5AC7"/>
    <w:rsid w:val="009C430D"/>
    <w:rsid w:val="009D2193"/>
    <w:rsid w:val="009E0F22"/>
    <w:rsid w:val="009E3034"/>
    <w:rsid w:val="00A06FD4"/>
    <w:rsid w:val="00A07A4E"/>
    <w:rsid w:val="00A13523"/>
    <w:rsid w:val="00A1621A"/>
    <w:rsid w:val="00A17170"/>
    <w:rsid w:val="00A310F8"/>
    <w:rsid w:val="00A32942"/>
    <w:rsid w:val="00A51287"/>
    <w:rsid w:val="00A71E89"/>
    <w:rsid w:val="00A810E9"/>
    <w:rsid w:val="00A91F01"/>
    <w:rsid w:val="00A935EC"/>
    <w:rsid w:val="00AA37FD"/>
    <w:rsid w:val="00AA71DB"/>
    <w:rsid w:val="00AB2255"/>
    <w:rsid w:val="00AD12CA"/>
    <w:rsid w:val="00AD60F0"/>
    <w:rsid w:val="00AD7635"/>
    <w:rsid w:val="00AF1D42"/>
    <w:rsid w:val="00AF6D14"/>
    <w:rsid w:val="00B02536"/>
    <w:rsid w:val="00B3744F"/>
    <w:rsid w:val="00B52BC1"/>
    <w:rsid w:val="00B53DB0"/>
    <w:rsid w:val="00B5485D"/>
    <w:rsid w:val="00B56091"/>
    <w:rsid w:val="00B902B2"/>
    <w:rsid w:val="00B9208C"/>
    <w:rsid w:val="00B9489A"/>
    <w:rsid w:val="00BA1E63"/>
    <w:rsid w:val="00BA44A9"/>
    <w:rsid w:val="00BB5F77"/>
    <w:rsid w:val="00BB74D8"/>
    <w:rsid w:val="00BF7703"/>
    <w:rsid w:val="00C155FC"/>
    <w:rsid w:val="00C90130"/>
    <w:rsid w:val="00C90EA5"/>
    <w:rsid w:val="00C96F80"/>
    <w:rsid w:val="00CA486F"/>
    <w:rsid w:val="00CA6332"/>
    <w:rsid w:val="00CB1D51"/>
    <w:rsid w:val="00CB431D"/>
    <w:rsid w:val="00CB4DBB"/>
    <w:rsid w:val="00CD726F"/>
    <w:rsid w:val="00CE1E27"/>
    <w:rsid w:val="00CF3285"/>
    <w:rsid w:val="00CF32E1"/>
    <w:rsid w:val="00D019E2"/>
    <w:rsid w:val="00D30E88"/>
    <w:rsid w:val="00D3453B"/>
    <w:rsid w:val="00D34E59"/>
    <w:rsid w:val="00D418E0"/>
    <w:rsid w:val="00D85061"/>
    <w:rsid w:val="00D960F3"/>
    <w:rsid w:val="00DA52A5"/>
    <w:rsid w:val="00DB6E7C"/>
    <w:rsid w:val="00DC12A5"/>
    <w:rsid w:val="00DE17F3"/>
    <w:rsid w:val="00E01637"/>
    <w:rsid w:val="00E12F5A"/>
    <w:rsid w:val="00E145C7"/>
    <w:rsid w:val="00E17037"/>
    <w:rsid w:val="00E60533"/>
    <w:rsid w:val="00E6095C"/>
    <w:rsid w:val="00E61159"/>
    <w:rsid w:val="00E71BEF"/>
    <w:rsid w:val="00E741D9"/>
    <w:rsid w:val="00E80436"/>
    <w:rsid w:val="00E9094A"/>
    <w:rsid w:val="00E96B4E"/>
    <w:rsid w:val="00EB743C"/>
    <w:rsid w:val="00EC25B9"/>
    <w:rsid w:val="00EC5BEF"/>
    <w:rsid w:val="00EE64B7"/>
    <w:rsid w:val="00EF49B9"/>
    <w:rsid w:val="00F06AB3"/>
    <w:rsid w:val="00F16410"/>
    <w:rsid w:val="00F20B7C"/>
    <w:rsid w:val="00F215CF"/>
    <w:rsid w:val="00F22274"/>
    <w:rsid w:val="00F3253B"/>
    <w:rsid w:val="00F36A5A"/>
    <w:rsid w:val="00F461FA"/>
    <w:rsid w:val="00F73D3A"/>
    <w:rsid w:val="00F74FFC"/>
    <w:rsid w:val="00F90D8F"/>
    <w:rsid w:val="00FA40AA"/>
    <w:rsid w:val="00FA7303"/>
    <w:rsid w:val="00FB4678"/>
    <w:rsid w:val="00FB531B"/>
    <w:rsid w:val="00FC138A"/>
    <w:rsid w:val="00FC4BCB"/>
    <w:rsid w:val="00FD13D3"/>
    <w:rsid w:val="00FD2FEA"/>
    <w:rsid w:val="00FF735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72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00F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935EC"/>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A935EC"/>
  </w:style>
  <w:style w:type="paragraph" w:styleId="Fuzeile">
    <w:name w:val="footer"/>
    <w:basedOn w:val="Standard"/>
    <w:link w:val="FuzeileZchn"/>
    <w:uiPriority w:val="99"/>
    <w:unhideWhenUsed/>
    <w:rsid w:val="00A935EC"/>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A935EC"/>
  </w:style>
  <w:style w:type="paragraph" w:styleId="Sprechblasentext">
    <w:name w:val="Balloon Text"/>
    <w:basedOn w:val="Standard"/>
    <w:link w:val="SprechblasentextZchn"/>
    <w:uiPriority w:val="99"/>
    <w:semiHidden/>
    <w:unhideWhenUsed/>
    <w:rsid w:val="006C2DD4"/>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6C2DD4"/>
    <w:rPr>
      <w:rFonts w:ascii="Segoe UI" w:hAnsi="Segoe UI" w:cs="Segoe UI"/>
      <w:sz w:val="18"/>
      <w:szCs w:val="18"/>
    </w:rPr>
  </w:style>
  <w:style w:type="table" w:styleId="Tabellenraster">
    <w:name w:val="Table Grid"/>
    <w:basedOn w:val="NormaleTabelle"/>
    <w:rsid w:val="002D6E5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D6E58"/>
    <w:rPr>
      <w:color w:val="808080"/>
    </w:rPr>
  </w:style>
  <w:style w:type="character" w:styleId="Seitenzahl">
    <w:name w:val="page number"/>
    <w:basedOn w:val="Absatz-Standardschriftart"/>
    <w:rsid w:val="002D6E58"/>
  </w:style>
  <w:style w:type="character" w:styleId="Hyperlink">
    <w:name w:val="Hyperlink"/>
    <w:basedOn w:val="Absatz-Standardschriftart"/>
    <w:uiPriority w:val="99"/>
    <w:unhideWhenUsed/>
    <w:rsid w:val="00354324"/>
    <w:rPr>
      <w:color w:val="0563C1" w:themeColor="hyperlink"/>
      <w:u w:val="single"/>
    </w:rPr>
  </w:style>
  <w:style w:type="character" w:styleId="Kommentarzeichen">
    <w:name w:val="annotation reference"/>
    <w:basedOn w:val="Absatz-Standardschriftart"/>
    <w:uiPriority w:val="99"/>
    <w:semiHidden/>
    <w:unhideWhenUsed/>
    <w:rsid w:val="00354324"/>
    <w:rPr>
      <w:sz w:val="16"/>
      <w:szCs w:val="16"/>
    </w:rPr>
  </w:style>
  <w:style w:type="paragraph" w:styleId="Kommentartext">
    <w:name w:val="annotation text"/>
    <w:basedOn w:val="Standard"/>
    <w:link w:val="KommentartextZchn"/>
    <w:uiPriority w:val="99"/>
    <w:semiHidden/>
    <w:unhideWhenUsed/>
    <w:rsid w:val="00354324"/>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354324"/>
    <w:rPr>
      <w:sz w:val="20"/>
      <w:szCs w:val="20"/>
    </w:rPr>
  </w:style>
  <w:style w:type="paragraph" w:styleId="Kommentarthema">
    <w:name w:val="annotation subject"/>
    <w:basedOn w:val="Kommentartext"/>
    <w:next w:val="Kommentartext"/>
    <w:link w:val="KommentarthemaZchn"/>
    <w:uiPriority w:val="99"/>
    <w:semiHidden/>
    <w:unhideWhenUsed/>
    <w:rsid w:val="00354324"/>
    <w:rPr>
      <w:b/>
      <w:bCs/>
    </w:rPr>
  </w:style>
  <w:style w:type="character" w:customStyle="1" w:styleId="KommentarthemaZchn">
    <w:name w:val="Kommentarthema Zchn"/>
    <w:basedOn w:val="KommentartextZchn"/>
    <w:link w:val="Kommentarthema"/>
    <w:uiPriority w:val="99"/>
    <w:semiHidden/>
    <w:rsid w:val="00354324"/>
    <w:rPr>
      <w:b/>
      <w:bCs/>
      <w:sz w:val="20"/>
      <w:szCs w:val="20"/>
    </w:rPr>
  </w:style>
  <w:style w:type="paragraph" w:styleId="Listenabsatz">
    <w:name w:val="List Paragraph"/>
    <w:basedOn w:val="Standard"/>
    <w:uiPriority w:val="34"/>
    <w:qFormat/>
    <w:rsid w:val="0027599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ichtaufgelsteErwhnung1">
    <w:name w:val="Nicht aufgelöste Erwähnung1"/>
    <w:basedOn w:val="Absatz-Standardschriftart"/>
    <w:uiPriority w:val="99"/>
    <w:semiHidden/>
    <w:unhideWhenUsed/>
    <w:rsid w:val="00E17037"/>
    <w:rPr>
      <w:color w:val="808080"/>
      <w:shd w:val="clear" w:color="auto" w:fill="E6E6E6"/>
    </w:rPr>
  </w:style>
  <w:style w:type="character" w:customStyle="1" w:styleId="UnresolvedMention">
    <w:name w:val="Unresolved Mention"/>
    <w:basedOn w:val="Absatz-Standardschriftart"/>
    <w:uiPriority w:val="99"/>
    <w:semiHidden/>
    <w:unhideWhenUsed/>
    <w:rsid w:val="002E168C"/>
    <w:rPr>
      <w:color w:val="605E5C"/>
      <w:shd w:val="clear" w:color="auto" w:fill="E1DFDD"/>
    </w:rPr>
  </w:style>
  <w:style w:type="paragraph" w:customStyle="1" w:styleId="subline">
    <w:name w:val="subline"/>
    <w:basedOn w:val="Standard"/>
    <w:qFormat/>
    <w:rsid w:val="00A13523"/>
    <w:pPr>
      <w:suppressAutoHyphens/>
      <w:spacing w:line="300" w:lineRule="atLeast"/>
      <w:textAlignment w:val="baseline"/>
    </w:pPr>
    <w:rPr>
      <w:rFonts w:ascii="Swis721 BT" w:hAnsi="Swis721 BT" w:cs="Swis721 BT"/>
      <w:b/>
      <w:color w:val="00000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7174">
      <w:bodyDiv w:val="1"/>
      <w:marLeft w:val="0"/>
      <w:marRight w:val="0"/>
      <w:marTop w:val="0"/>
      <w:marBottom w:val="0"/>
      <w:divBdr>
        <w:top w:val="none" w:sz="0" w:space="0" w:color="auto"/>
        <w:left w:val="none" w:sz="0" w:space="0" w:color="auto"/>
        <w:bottom w:val="none" w:sz="0" w:space="0" w:color="auto"/>
        <w:right w:val="none" w:sz="0" w:space="0" w:color="auto"/>
      </w:divBdr>
    </w:div>
    <w:div w:id="687104970">
      <w:bodyDiv w:val="1"/>
      <w:marLeft w:val="0"/>
      <w:marRight w:val="0"/>
      <w:marTop w:val="0"/>
      <w:marBottom w:val="0"/>
      <w:divBdr>
        <w:top w:val="none" w:sz="0" w:space="0" w:color="auto"/>
        <w:left w:val="none" w:sz="0" w:space="0" w:color="auto"/>
        <w:bottom w:val="none" w:sz="0" w:space="0" w:color="auto"/>
        <w:right w:val="none" w:sz="0" w:space="0" w:color="auto"/>
      </w:divBdr>
    </w:div>
    <w:div w:id="888229869">
      <w:bodyDiv w:val="1"/>
      <w:marLeft w:val="0"/>
      <w:marRight w:val="0"/>
      <w:marTop w:val="0"/>
      <w:marBottom w:val="0"/>
      <w:divBdr>
        <w:top w:val="none" w:sz="0" w:space="0" w:color="auto"/>
        <w:left w:val="none" w:sz="0" w:space="0" w:color="auto"/>
        <w:bottom w:val="none" w:sz="0" w:space="0" w:color="auto"/>
        <w:right w:val="none" w:sz="0" w:space="0" w:color="auto"/>
      </w:divBdr>
    </w:div>
    <w:div w:id="918248827">
      <w:bodyDiv w:val="1"/>
      <w:marLeft w:val="0"/>
      <w:marRight w:val="0"/>
      <w:marTop w:val="0"/>
      <w:marBottom w:val="0"/>
      <w:divBdr>
        <w:top w:val="none" w:sz="0" w:space="0" w:color="auto"/>
        <w:left w:val="none" w:sz="0" w:space="0" w:color="auto"/>
        <w:bottom w:val="none" w:sz="0" w:space="0" w:color="auto"/>
        <w:right w:val="none" w:sz="0" w:space="0" w:color="auto"/>
      </w:divBdr>
    </w:div>
    <w:div w:id="1077826580">
      <w:bodyDiv w:val="1"/>
      <w:marLeft w:val="0"/>
      <w:marRight w:val="0"/>
      <w:marTop w:val="0"/>
      <w:marBottom w:val="0"/>
      <w:divBdr>
        <w:top w:val="none" w:sz="0" w:space="0" w:color="auto"/>
        <w:left w:val="none" w:sz="0" w:space="0" w:color="auto"/>
        <w:bottom w:val="none" w:sz="0" w:space="0" w:color="auto"/>
        <w:right w:val="none" w:sz="0" w:space="0" w:color="auto"/>
      </w:divBdr>
    </w:div>
    <w:div w:id="1224439595">
      <w:bodyDiv w:val="1"/>
      <w:marLeft w:val="0"/>
      <w:marRight w:val="0"/>
      <w:marTop w:val="0"/>
      <w:marBottom w:val="0"/>
      <w:divBdr>
        <w:top w:val="none" w:sz="0" w:space="0" w:color="auto"/>
        <w:left w:val="none" w:sz="0" w:space="0" w:color="auto"/>
        <w:bottom w:val="none" w:sz="0" w:space="0" w:color="auto"/>
        <w:right w:val="none" w:sz="0" w:space="0" w:color="auto"/>
      </w:divBdr>
    </w:div>
    <w:div w:id="1259673210">
      <w:bodyDiv w:val="1"/>
      <w:marLeft w:val="0"/>
      <w:marRight w:val="0"/>
      <w:marTop w:val="0"/>
      <w:marBottom w:val="0"/>
      <w:divBdr>
        <w:top w:val="none" w:sz="0" w:space="0" w:color="auto"/>
        <w:left w:val="none" w:sz="0" w:space="0" w:color="auto"/>
        <w:bottom w:val="none" w:sz="0" w:space="0" w:color="auto"/>
        <w:right w:val="none" w:sz="0" w:space="0" w:color="auto"/>
      </w:divBdr>
    </w:div>
    <w:div w:id="1296566789">
      <w:bodyDiv w:val="1"/>
      <w:marLeft w:val="0"/>
      <w:marRight w:val="0"/>
      <w:marTop w:val="0"/>
      <w:marBottom w:val="0"/>
      <w:divBdr>
        <w:top w:val="none" w:sz="0" w:space="0" w:color="auto"/>
        <w:left w:val="none" w:sz="0" w:space="0" w:color="auto"/>
        <w:bottom w:val="none" w:sz="0" w:space="0" w:color="auto"/>
        <w:right w:val="none" w:sz="0" w:space="0" w:color="auto"/>
      </w:divBdr>
    </w:div>
    <w:div w:id="1595020143">
      <w:bodyDiv w:val="1"/>
      <w:marLeft w:val="0"/>
      <w:marRight w:val="0"/>
      <w:marTop w:val="0"/>
      <w:marBottom w:val="0"/>
      <w:divBdr>
        <w:top w:val="none" w:sz="0" w:space="0" w:color="auto"/>
        <w:left w:val="none" w:sz="0" w:space="0" w:color="auto"/>
        <w:bottom w:val="none" w:sz="0" w:space="0" w:color="auto"/>
        <w:right w:val="none" w:sz="0" w:space="0" w:color="auto"/>
      </w:divBdr>
    </w:div>
    <w:div w:id="1606770239">
      <w:bodyDiv w:val="1"/>
      <w:marLeft w:val="0"/>
      <w:marRight w:val="0"/>
      <w:marTop w:val="0"/>
      <w:marBottom w:val="0"/>
      <w:divBdr>
        <w:top w:val="none" w:sz="0" w:space="0" w:color="auto"/>
        <w:left w:val="none" w:sz="0" w:space="0" w:color="auto"/>
        <w:bottom w:val="none" w:sz="0" w:space="0" w:color="auto"/>
        <w:right w:val="none" w:sz="0" w:space="0" w:color="auto"/>
      </w:divBdr>
    </w:div>
    <w:div w:id="1784379664">
      <w:bodyDiv w:val="1"/>
      <w:marLeft w:val="0"/>
      <w:marRight w:val="0"/>
      <w:marTop w:val="0"/>
      <w:marBottom w:val="0"/>
      <w:divBdr>
        <w:top w:val="none" w:sz="0" w:space="0" w:color="auto"/>
        <w:left w:val="none" w:sz="0" w:space="0" w:color="auto"/>
        <w:bottom w:val="none" w:sz="0" w:space="0" w:color="auto"/>
        <w:right w:val="none" w:sz="0" w:space="0" w:color="auto"/>
      </w:divBdr>
      <w:divsChild>
        <w:div w:id="2018342606">
          <w:marLeft w:val="230"/>
          <w:marRight w:val="0"/>
          <w:marTop w:val="17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A36E4-39A6-42CC-BE49-F1E991D5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2825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2022-01-20T07:46:00Z</dcterms:created>
  <dcterms:modified xsi:type="dcterms:W3CDTF">2022-01-27T17:26:00Z</dcterms:modified>
</cp:coreProperties>
</file>