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1D36" w14:textId="388CCF64" w:rsidR="001D56F9" w:rsidRPr="00603E50" w:rsidRDefault="00F25192" w:rsidP="009E143B">
      <w:pPr>
        <w:pStyle w:val="Subline"/>
      </w:pPr>
      <w:r>
        <w:t xml:space="preserve">Große </w:t>
      </w:r>
      <w:r w:rsidR="00E10693">
        <w:t>Advents</w:t>
      </w:r>
      <w:r>
        <w:t>-Verlosung</w:t>
      </w:r>
    </w:p>
    <w:p w14:paraId="204E68A0" w14:textId="60A5A12C" w:rsidR="001D56F9" w:rsidRPr="00DF63D1" w:rsidRDefault="003F5998" w:rsidP="009E143B">
      <w:pPr>
        <w:pStyle w:val="berschrift1"/>
        <w:ind w:right="0"/>
      </w:pPr>
      <w:r>
        <w:t>G</w:t>
      </w:r>
      <w:r w:rsidR="00BC1652">
        <w:t>eteilte</w:t>
      </w:r>
      <w:r>
        <w:t>s</w:t>
      </w:r>
      <w:r w:rsidR="00F25192">
        <w:t xml:space="preserve"> </w:t>
      </w:r>
      <w:r>
        <w:t xml:space="preserve">Glück mit dem </w:t>
      </w:r>
      <w:r w:rsidR="00F25192">
        <w:t xml:space="preserve">Hauptgewinn </w:t>
      </w:r>
      <w:r w:rsidR="00BC1652">
        <w:t>von PFLITSCH.</w:t>
      </w:r>
    </w:p>
    <w:p w14:paraId="1F60862C" w14:textId="34D673EB" w:rsidR="000E49DF" w:rsidRPr="00CA0679" w:rsidRDefault="000E49DF" w:rsidP="000E49DF">
      <w:pPr>
        <w:pStyle w:val="Kontakt"/>
        <w:rPr>
          <w:sz w:val="24"/>
          <w:szCs w:val="24"/>
        </w:rPr>
      </w:pPr>
      <w:r w:rsidRPr="00CA0679">
        <w:rPr>
          <w:sz w:val="24"/>
          <w:szCs w:val="24"/>
        </w:rPr>
        <w:t xml:space="preserve">Ein Adventskalender und 462 glückliche Gewinner*innen. </w:t>
      </w:r>
      <w:r w:rsidR="00AF5C2C">
        <w:rPr>
          <w:sz w:val="24"/>
          <w:szCs w:val="24"/>
        </w:rPr>
        <w:t>Der</w:t>
      </w:r>
      <w:r w:rsidRPr="00CA0679">
        <w:rPr>
          <w:sz w:val="24"/>
          <w:szCs w:val="24"/>
        </w:rPr>
        <w:t xml:space="preserve"> </w:t>
      </w:r>
      <w:r w:rsidR="00E64394" w:rsidRPr="00CA0679">
        <w:rPr>
          <w:sz w:val="24"/>
          <w:szCs w:val="24"/>
        </w:rPr>
        <w:t xml:space="preserve">PFLITSCH </w:t>
      </w:r>
      <w:r w:rsidRPr="00CA0679">
        <w:rPr>
          <w:sz w:val="24"/>
          <w:szCs w:val="24"/>
        </w:rPr>
        <w:t xml:space="preserve">Hauptgewinn </w:t>
      </w:r>
      <w:r w:rsidR="00E64394">
        <w:rPr>
          <w:sz w:val="24"/>
          <w:szCs w:val="24"/>
        </w:rPr>
        <w:t>des</w:t>
      </w:r>
      <w:r w:rsidR="00905BE3">
        <w:rPr>
          <w:sz w:val="24"/>
          <w:szCs w:val="24"/>
        </w:rPr>
        <w:t xml:space="preserve"> </w:t>
      </w:r>
      <w:r w:rsidRPr="00CA0679">
        <w:rPr>
          <w:sz w:val="24"/>
          <w:szCs w:val="24"/>
        </w:rPr>
        <w:t>Lions Club Adventskalender</w:t>
      </w:r>
      <w:r w:rsidR="00E64394">
        <w:rPr>
          <w:sz w:val="24"/>
          <w:szCs w:val="24"/>
        </w:rPr>
        <w:t>s</w:t>
      </w:r>
      <w:r w:rsidRPr="00CA0679">
        <w:rPr>
          <w:sz w:val="24"/>
          <w:szCs w:val="24"/>
        </w:rPr>
        <w:t xml:space="preserve"> geht an </w:t>
      </w:r>
      <w:r w:rsidR="000F2BF6">
        <w:rPr>
          <w:sz w:val="24"/>
          <w:szCs w:val="24"/>
        </w:rPr>
        <w:t>Gisela</w:t>
      </w:r>
      <w:r w:rsidRPr="00CA0679">
        <w:rPr>
          <w:sz w:val="24"/>
          <w:szCs w:val="24"/>
        </w:rPr>
        <w:t xml:space="preserve"> Hüssing und ihre Enkelkinder. </w:t>
      </w:r>
    </w:p>
    <w:p w14:paraId="4B7CF026" w14:textId="77777777" w:rsidR="00CA0679" w:rsidRDefault="00CA0679" w:rsidP="000E49DF">
      <w:pPr>
        <w:pStyle w:val="Kontakt"/>
      </w:pPr>
    </w:p>
    <w:p w14:paraId="48BEAA2D" w14:textId="5A2EE176" w:rsidR="000E49DF" w:rsidRDefault="000E49DF" w:rsidP="000E49DF">
      <w:pPr>
        <w:pStyle w:val="Kontakt"/>
      </w:pPr>
      <w:r>
        <w:t xml:space="preserve">Mit einem Gesamtwert von über 28.000 Euro hat es der Lions Club Adventskalender 2023 im wahrsten Sinne des Wortes in sich. Die </w:t>
      </w:r>
      <w:r w:rsidR="003F5998">
        <w:t>begeisterte</w:t>
      </w:r>
      <w:r>
        <w:t xml:space="preserve"> Gewinnerin des Hauptpreises von PFLITSCH mit der Losnummer 10871 ist </w:t>
      </w:r>
      <w:r w:rsidR="000F2BF6">
        <w:t>Gisela</w:t>
      </w:r>
      <w:r>
        <w:t xml:space="preserve"> Hüssing aus Radevormwald. Sie bekam den Adventskalender geschenkt und nun kommt der Hauptgewinn als weiteres </w:t>
      </w:r>
      <w:r w:rsidR="004C455E">
        <w:t>„</w:t>
      </w:r>
      <w:r>
        <w:t xml:space="preserve">Geschenk" hinzu. </w:t>
      </w:r>
    </w:p>
    <w:p w14:paraId="55934B80" w14:textId="77777777" w:rsidR="000E49DF" w:rsidRDefault="000E49DF" w:rsidP="000E49DF">
      <w:pPr>
        <w:pStyle w:val="Kontakt"/>
      </w:pPr>
    </w:p>
    <w:p w14:paraId="0401A84F" w14:textId="516FD991" w:rsidR="007E53A3" w:rsidRDefault="000E49DF" w:rsidP="000E49DF">
      <w:pPr>
        <w:pStyle w:val="Kontakt"/>
        <w:numPr>
          <w:ilvl w:val="0"/>
          <w:numId w:val="0"/>
        </w:numPr>
      </w:pPr>
      <w:r>
        <w:t xml:space="preserve">Am 24. Januar 2024 konnte sie ihren Gewinn in Höhe von 250 Euro bei PFLITSCH in Empfang nehmen. „Wir gratulieren Frau Hüssing sehr herzlich. Gleichzeitig freuen wir uns, dass wir mit dem Erlös aus dem Kalenderverkauf viele wohltätige Zwecke in der Region unterstützen können. Auf allen Seiten nur Gewinner, das macht den Adventskalender des Lions Clubs so </w:t>
      </w:r>
      <w:r w:rsidR="009121D8">
        <w:t>besonders</w:t>
      </w:r>
      <w:r w:rsidR="00DB63B0">
        <w:t xml:space="preserve">. </w:t>
      </w:r>
      <w:r w:rsidR="00FD0E26">
        <w:t>Der Leitgedanke</w:t>
      </w:r>
      <w:r w:rsidR="0013224E">
        <w:t xml:space="preserve"> ‚We Serve: Wir helfen gemeinsam</w:t>
      </w:r>
      <w:r w:rsidR="00573A69">
        <w:t xml:space="preserve">‘ </w:t>
      </w:r>
      <w:r w:rsidR="001277F0">
        <w:t>kommt dabei sehr deutlich zum Ausdruck</w:t>
      </w:r>
      <w:r>
        <w:t xml:space="preserve">“, bestätigt Mathias Stendtke, geschäftsführender Gesellschafter von PFLITSCH und Sekretär des Lions Clubs Wermelskirchen-Wipperfürth. </w:t>
      </w:r>
      <w:r w:rsidR="00373A56">
        <w:t>Der</w:t>
      </w:r>
      <w:r w:rsidR="00A13FAB">
        <w:t xml:space="preserve"> Lions Club steht </w:t>
      </w:r>
      <w:r w:rsidR="00390CF6">
        <w:t>für</w:t>
      </w:r>
      <w:r w:rsidR="00A13FAB">
        <w:t xml:space="preserve"> ‚</w:t>
      </w:r>
      <w:r w:rsidR="00A13FAB" w:rsidRPr="00A13FAB">
        <w:t>Menschlichkeit, Freundschaft, Wahrhaftigkeit, staatsbürgerliches Bewusstsein und gesellschaftliche Verantwortung</w:t>
      </w:r>
      <w:r w:rsidR="00A13FAB">
        <w:t>‘</w:t>
      </w:r>
      <w:r w:rsidR="00390CF6">
        <w:t xml:space="preserve"> – W</w:t>
      </w:r>
      <w:r w:rsidR="00700E48">
        <w:t>e</w:t>
      </w:r>
      <w:r w:rsidR="00390CF6">
        <w:t>rte</w:t>
      </w:r>
      <w:r w:rsidR="00700E48">
        <w:t xml:space="preserve">, die </w:t>
      </w:r>
      <w:r w:rsidR="004B616E">
        <w:t xml:space="preserve">auch für </w:t>
      </w:r>
      <w:r w:rsidR="00700E48">
        <w:t xml:space="preserve">PFLITSCH </w:t>
      </w:r>
      <w:r w:rsidR="004B616E">
        <w:t xml:space="preserve">eine zentrale Rolle spielen </w:t>
      </w:r>
      <w:r w:rsidR="00700E48">
        <w:t xml:space="preserve">und </w:t>
      </w:r>
      <w:r w:rsidR="00111DBC">
        <w:t>durch</w:t>
      </w:r>
      <w:r w:rsidR="003C7BA8">
        <w:t xml:space="preserve"> vielfältige</w:t>
      </w:r>
      <w:r w:rsidR="00111DBC">
        <w:t>s</w:t>
      </w:r>
      <w:r w:rsidR="003C7BA8">
        <w:t xml:space="preserve"> regionale</w:t>
      </w:r>
      <w:r w:rsidR="00111DBC">
        <w:t>s</w:t>
      </w:r>
      <w:r w:rsidR="003C7BA8">
        <w:t xml:space="preserve"> Engagement</w:t>
      </w:r>
      <w:r w:rsidR="00373A56">
        <w:t xml:space="preserve"> </w:t>
      </w:r>
      <w:r w:rsidR="002B7D29">
        <w:t xml:space="preserve">immer wieder unter Beweis </w:t>
      </w:r>
      <w:r w:rsidR="00326435">
        <w:t xml:space="preserve">gestellt werden. </w:t>
      </w:r>
      <w:r w:rsidR="002B7D29">
        <w:t xml:space="preserve"> </w:t>
      </w:r>
    </w:p>
    <w:p w14:paraId="3C502B42" w14:textId="2AB7CC2F" w:rsidR="00F80B3B" w:rsidRDefault="00164D63" w:rsidP="000E49DF">
      <w:pPr>
        <w:pStyle w:val="Kontakt"/>
        <w:numPr>
          <w:ilvl w:val="0"/>
          <w:numId w:val="0"/>
        </w:numPr>
      </w:pPr>
      <w:r>
        <w:t xml:space="preserve">Gemeinsam </w:t>
      </w:r>
      <w:r w:rsidR="000E49DF">
        <w:t xml:space="preserve">Gutes tun, das ist auch das Motto von </w:t>
      </w:r>
      <w:r w:rsidR="000F2BF6">
        <w:t>Gisela</w:t>
      </w:r>
      <w:r w:rsidR="000E49DF">
        <w:t xml:space="preserve"> Hüssing. Die Hälfte des Gewinns wird sie ihren Enkelkindern schenken, de</w:t>
      </w:r>
      <w:r w:rsidR="00336189">
        <w:t>r</w:t>
      </w:r>
      <w:r w:rsidR="000E49DF">
        <w:t xml:space="preserve"> Rest wird in besondere Wohlfühlmomente investieren. Das hat sie sich als frischgebackene Rentnerin kurz vor ihrer goldenen Hochzeit mehr als verdient. Wir wünschen viel Freude mit dem Gewinn und bedanken uns bei den vielen Unterstützern des Lions Clubs.</w:t>
      </w:r>
    </w:p>
    <w:p w14:paraId="7AB1E94B" w14:textId="5E788C5D" w:rsidR="00EA4931" w:rsidRDefault="00EA4931" w:rsidP="008649D4">
      <w:pPr>
        <w:pStyle w:val="Kontakt"/>
        <w:numPr>
          <w:ilvl w:val="0"/>
          <w:numId w:val="0"/>
        </w:numPr>
      </w:pPr>
    </w:p>
    <w:p w14:paraId="2E45B534" w14:textId="77777777" w:rsidR="00EA4931" w:rsidRDefault="00EA4931" w:rsidP="00EA4931">
      <w:pPr>
        <w:pStyle w:val="Kontakt"/>
      </w:pPr>
    </w:p>
    <w:p w14:paraId="61A28EB1" w14:textId="3C9B6E13" w:rsidR="001D56F9" w:rsidRPr="00D54141" w:rsidRDefault="001D56F9" w:rsidP="00766F90">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6C5C5577" w:rsidR="001D56F9" w:rsidRPr="00766F90" w:rsidRDefault="001D56F9" w:rsidP="00766F90">
      <w:pPr>
        <w:pStyle w:val="Kontakt"/>
      </w:pPr>
      <w:r w:rsidRPr="00766F90">
        <w:t>Frauke Ulrich / Presse</w:t>
      </w:r>
    </w:p>
    <w:p w14:paraId="09441F90" w14:textId="7C5B84B7" w:rsidR="001D56F9" w:rsidRPr="00766F90" w:rsidRDefault="001D56F9" w:rsidP="00766F90">
      <w:pPr>
        <w:pStyle w:val="Kontakt"/>
      </w:pPr>
      <w:r w:rsidRPr="00766F90">
        <w:t>Ernst-Pflitsch-Str. 1, D - 42499 Hückeswagen</w:t>
      </w:r>
    </w:p>
    <w:p w14:paraId="157B93C8" w14:textId="2A23FA32" w:rsidR="001D56F9" w:rsidRPr="00766F90" w:rsidRDefault="001D56F9" w:rsidP="00766F90">
      <w:pPr>
        <w:pStyle w:val="Kontakt"/>
      </w:pPr>
      <w:r w:rsidRPr="00766F90">
        <w:t>Tel.: +49 2192-911-</w:t>
      </w:r>
      <w:r w:rsidR="001F3916">
        <w:t>920</w:t>
      </w:r>
    </w:p>
    <w:p w14:paraId="40E12989" w14:textId="58EB8574" w:rsidR="001D56F9" w:rsidRPr="00766F90" w:rsidRDefault="001D56F9" w:rsidP="00766F90">
      <w:pPr>
        <w:pStyle w:val="Kontakt"/>
      </w:pPr>
      <w:r w:rsidRPr="00766F90">
        <w:t xml:space="preserve">E-Mail: </w:t>
      </w:r>
      <w:hyperlink r:id="rId7" w:history="1">
        <w:r w:rsidRPr="00766F90">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rsidRPr="00766F90">
        <w:t xml:space="preserve">Web: </w:t>
      </w:r>
      <w:hyperlink r:id="rId8"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3E2B35EC">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517A8"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B65+Lv2wAAAAcBAAAP&#10;AAAAZHJzL2Rvd25yZXYueG1sTI9Bb8IwDIXvSPyHyJN2qUbaqgJUmiI2ict2Gkw7h8a01RqnakIp&#10;+/XztAO7+fk9PX8utpPtxIiDbx0pSBYxCKTKmZZqBR/H/dMahA+ajO4coYIbetiW81mhc+Ou9I7j&#10;IdSCS8jnWkETQp9L6asGrfYL1yOxd3aD1YHlUEsz6CuX206mcbyUVrfEFxrd40uD1dfhYhW87j/T&#10;6DlK6nX2trqlGX77aDwq9fgw7TYgAk7hHoZffEaHkplO7kLGi451ykEF2ZI/YjtLVjyc/hayLOR/&#10;/vIHAAD//wMAUEsBAi0AFAAGAAgAAAAhALaDOJL+AAAA4QEAABMAAAAAAAAAAAAAAAAAAAAAAFtD&#10;b250ZW50X1R5cGVzXS54bWxQSwECLQAUAAYACAAAACEAOP0h/9YAAACUAQAACwAAAAAAAAAAAAAA&#10;AAAvAQAAX3JlbHMvLnJlbHNQSwECLQAUAAYACAAAACEArIrR1cYBAAD8AwAADgAAAAAAAAAAAAAA&#10;AAAuAgAAZHJzL2Uyb0RvYy54bWxQSwECLQAUAAYACAAAACEAeufi79sAAAAHAQAADwAAAAAAAAAA&#10;AAAAAAAgBAAAZHJzL2Rvd25yZXYueG1sUEsFBgAAAAAEAAQA8wAAACgFA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17B07874" w:rsidR="009D558F" w:rsidRPr="009E143B" w:rsidRDefault="00F55887" w:rsidP="00766F90">
      <w:pPr>
        <w:pStyle w:val="Abbinder"/>
        <w:rPr>
          <w:lang w:val="en-US"/>
        </w:rPr>
      </w:pPr>
      <w:r w:rsidRPr="009E143B">
        <w:rPr>
          <w:rStyle w:val="Internetverknpfung"/>
          <w:color w:val="000000" w:themeColor="text1"/>
          <w:u w:val="none"/>
        </w:rPr>
        <w:lastRenderedPageBreak/>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sidRPr="00F55887">
              <w:rPr>
                <w:noProof/>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sidRPr="00F55887">
              <w:rPr>
                <w:noProof/>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524CC649"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01BD4CC3">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A6259"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DZ1Ihu3AAAAAcBAAAP&#10;AAAAZHJzL2Rvd25yZXYueG1sTI/BbsIwEETvSPyDtZV6iYqTKAIU4iBaiUt7KlQ9m3hJosbrKDYh&#10;9Ou7VQ/0ODuj2TfFdrKdGHHwrSMFySIGgVQ501Kt4OO4f1qD8EGT0Z0jVHBDD9tyPit0btyV3nE8&#10;hFpwCflcK2hC6HMpfdWg1X7heiT2zm6wOrAcamkGfeVy28k0jpfS6pb4Q6N7fGmw+jpcrILX/Wca&#10;PUdJvc7eVrc0w28fjUelHh+m3QZEwCncw/CLz+hQMtPJXch40bFOOaggS5Yg2M6SFU87/R1kWcj/&#10;/OUPAAAA//8DAFBLAQItABQABgAIAAAAIQC2gziS/gAAAOEBAAATAAAAAAAAAAAAAAAAAAAAAABb&#10;Q29udGVudF9UeXBlc10ueG1sUEsBAi0AFAAGAAgAAAAhADj9If/WAAAAlAEAAAsAAAAAAAAAAAAA&#10;AAAALwEAAF9yZWxzLy5yZWxzUEsBAi0AFAAGAAgAAAAhAKyK0dXGAQAA/AMAAA4AAAAAAAAAAAAA&#10;AAAALgIAAGRycy9lMm9Eb2MueG1sUEsBAi0AFAAGAAgAAAAhANnUiG7cAAAABwEAAA8AAAAAAAAA&#10;AAAAAAAAIAQAAGRycy9kb3ducmV2LnhtbFBLBQYAAAAABAAEAPMAAAApBQAAAAA=&#10;" strokecolor="#497080 [3208]" strokeweight="1.5pt">
                <v:stroke dashstyle="1 1" joinstyle="miter"/>
              </v:line>
            </w:pict>
          </mc:Fallback>
        </mc:AlternateContent>
      </w:r>
    </w:p>
    <w:p w14:paraId="4DB4CEC8" w14:textId="77777777" w:rsidR="00A54420" w:rsidRPr="00A54420" w:rsidRDefault="00A54420" w:rsidP="00A54420">
      <w:pPr>
        <w:ind w:right="-1701"/>
        <w:jc w:val="both"/>
        <w:rPr>
          <w:sz w:val="18"/>
          <w:szCs w:val="18"/>
        </w:rPr>
      </w:pPr>
    </w:p>
    <w:p w14:paraId="1E5AA44B" w14:textId="77777777" w:rsidR="004935C0" w:rsidRPr="004935C0" w:rsidRDefault="004935C0" w:rsidP="004935C0">
      <w:pPr>
        <w:pStyle w:val="Zwischenberschrift"/>
        <w:rPr>
          <w:sz w:val="18"/>
          <w:szCs w:val="18"/>
        </w:rPr>
      </w:pPr>
      <w:r w:rsidRPr="004935C0">
        <w:rPr>
          <w:sz w:val="18"/>
          <w:szCs w:val="18"/>
        </w:rPr>
        <w:t>Über den Lions Club</w:t>
      </w:r>
    </w:p>
    <w:p w14:paraId="165D81A7" w14:textId="6360B8FF" w:rsidR="004935C0" w:rsidRPr="004935C0" w:rsidRDefault="004935C0" w:rsidP="004935C0">
      <w:pPr>
        <w:pStyle w:val="Zwischenberschrift"/>
        <w:rPr>
          <w:b w:val="0"/>
          <w:bCs w:val="0"/>
          <w:sz w:val="18"/>
          <w:szCs w:val="18"/>
        </w:rPr>
      </w:pPr>
      <w:r w:rsidRPr="004935C0">
        <w:rPr>
          <w:b w:val="0"/>
          <w:bCs w:val="0"/>
          <w:sz w:val="18"/>
          <w:szCs w:val="18"/>
        </w:rPr>
        <w:t xml:space="preserve">Lions Clubs International" ist eine weltweite Vereinigung von Menschen, die sich für </w:t>
      </w:r>
      <w:r>
        <w:rPr>
          <w:b w:val="0"/>
          <w:bCs w:val="0"/>
          <w:sz w:val="18"/>
          <w:szCs w:val="18"/>
        </w:rPr>
        <w:t>das soziale Miteinander</w:t>
      </w:r>
      <w:r w:rsidRPr="004935C0">
        <w:rPr>
          <w:b w:val="0"/>
          <w:bCs w:val="0"/>
          <w:sz w:val="18"/>
          <w:szCs w:val="18"/>
        </w:rPr>
        <w:t xml:space="preserve"> einsetzen, sich gesellschaftlicher Probleme annehmen und uneigennützig soziale Projekte unterstützen. Mit fast 1,4 Millionen Mitgliedern weltweit ist Lions Clubs International (LCI) eine der größten Nichtregierungsorganisationen. Der Lions Club der vier bergischen Städte Hückeswagen, Radevormwald, Wermelskirchen und Wipperfürth ist Teil der internationalen LCI-Bewegung, die unter dem Motto "We serve" zahlreiche regionale gemeinnützige Projekte initiiert. </w:t>
      </w:r>
    </w:p>
    <w:p w14:paraId="1C43A42F" w14:textId="77777777" w:rsidR="004935C0" w:rsidRPr="004935C0" w:rsidRDefault="004935C0" w:rsidP="004935C0">
      <w:pPr>
        <w:pStyle w:val="Zwischenberschrift"/>
        <w:rPr>
          <w:sz w:val="18"/>
          <w:szCs w:val="18"/>
        </w:rPr>
      </w:pPr>
    </w:p>
    <w:p w14:paraId="69FE619C" w14:textId="77777777" w:rsidR="004935C0" w:rsidRPr="004935C0" w:rsidRDefault="004935C0" w:rsidP="004935C0">
      <w:pPr>
        <w:pStyle w:val="Zwischenberschrift"/>
        <w:rPr>
          <w:sz w:val="18"/>
          <w:szCs w:val="18"/>
        </w:rPr>
      </w:pPr>
      <w:r w:rsidRPr="004935C0">
        <w:rPr>
          <w:sz w:val="18"/>
          <w:szCs w:val="18"/>
        </w:rPr>
        <w:t>Über das Unternehmen</w:t>
      </w:r>
    </w:p>
    <w:p w14:paraId="3CCB32E0" w14:textId="3231A562" w:rsidR="00431F31" w:rsidRPr="004935C0" w:rsidRDefault="004935C0" w:rsidP="004935C0">
      <w:pPr>
        <w:pStyle w:val="Zwischenberschrift"/>
        <w:rPr>
          <w:b w:val="0"/>
          <w:bCs w:val="0"/>
        </w:rPr>
      </w:pPr>
      <w:r w:rsidRPr="004935C0">
        <w:rPr>
          <w:b w:val="0"/>
          <w:bCs w:val="0"/>
          <w:sz w:val="18"/>
          <w:szCs w:val="18"/>
        </w:rPr>
        <w:t xml:space="preserve">PFLITSCH ist internationaler Marktführer für hochentwickelte Produkte und Dienstleistungen rund um das industrielle Kabelmanagement. Unter dem Motto </w:t>
      </w:r>
      <w:r w:rsidR="003B7F15">
        <w:rPr>
          <w:b w:val="0"/>
          <w:bCs w:val="0"/>
          <w:sz w:val="18"/>
          <w:szCs w:val="18"/>
        </w:rPr>
        <w:t>„</w:t>
      </w:r>
      <w:r w:rsidRPr="004935C0">
        <w:rPr>
          <w:b w:val="0"/>
          <w:bCs w:val="0"/>
          <w:sz w:val="18"/>
          <w:szCs w:val="18"/>
        </w:rPr>
        <w:t>Passion for the best solution" hat das Familienunternehmen ein ganzheitliches System aus innovativen Lösungen für die Kabelführung, Kabeleinführung und den Kabelschutz geschaffen. Diese sorgen für ein Höchstmaß an Sicherheit und Effizienz in den unterschiedlichsten Branchen und Anwendungsbereichen mit höchsten Ansprüchen.</w:t>
      </w:r>
    </w:p>
    <w:p w14:paraId="358C820C" w14:textId="77777777" w:rsidR="001D56F9" w:rsidRPr="004935C0" w:rsidRDefault="001D56F9" w:rsidP="009E143B"/>
    <w:p w14:paraId="356D35C3" w14:textId="77777777" w:rsidR="00431F31" w:rsidRPr="00431F31" w:rsidRDefault="00431F31" w:rsidP="00431F31"/>
    <w:sectPr w:rsidR="00431F31" w:rsidRPr="00431F31" w:rsidSect="00AB7ED3">
      <w:headerReference w:type="default" r:id="rId19"/>
      <w:footerReference w:type="default" r:id="rId20"/>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A047" w14:textId="77777777" w:rsidR="00AB7ED3" w:rsidRDefault="00AB7ED3" w:rsidP="009E143B">
      <w:r>
        <w:separator/>
      </w:r>
    </w:p>
  </w:endnote>
  <w:endnote w:type="continuationSeparator" w:id="0">
    <w:p w14:paraId="2A77172E" w14:textId="77777777" w:rsidR="00AB7ED3" w:rsidRDefault="00AB7ED3"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C1516A"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5A8DA" w14:textId="77777777" w:rsidR="00AB7ED3" w:rsidRDefault="00AB7ED3" w:rsidP="009E143B">
      <w:r>
        <w:separator/>
      </w:r>
    </w:p>
  </w:footnote>
  <w:footnote w:type="continuationSeparator" w:id="0">
    <w:p w14:paraId="4BC8FB38" w14:textId="77777777" w:rsidR="00AB7ED3" w:rsidRDefault="00AB7ED3"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518F0199" w:rsidR="00C1516A"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471357376" name="Grafik 47135737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C1516A"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19E799B3"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C758A3">
                            <w:rPr>
                              <w:noProof/>
                            </w:rPr>
                            <w:t>02</w:t>
                          </w:r>
                          <w:r w:rsidR="00776C64">
                            <w:rPr>
                              <w:noProof/>
                            </w:rPr>
                            <w:t>/</w:t>
                          </w:r>
                          <w:r w:rsidR="00C758A3">
                            <w:rPr>
                              <w:noProof/>
                            </w:rPr>
                            <w:t>02</w:t>
                          </w:r>
                          <w:r w:rsidR="00776C64">
                            <w:rPr>
                              <w:noProof/>
                            </w:rPr>
                            <w:t>/202</w:t>
                          </w:r>
                          <w:r w:rsidR="00C758A3">
                            <w:rPr>
                              <w:noProof/>
                            </w:rPr>
                            <w:t>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19E799B3"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C758A3">
                      <w:rPr>
                        <w:noProof/>
                      </w:rPr>
                      <w:t>02</w:t>
                    </w:r>
                    <w:r w:rsidR="00776C64">
                      <w:rPr>
                        <w:noProof/>
                      </w:rPr>
                      <w:t>/</w:t>
                    </w:r>
                    <w:r w:rsidR="00C758A3">
                      <w:rPr>
                        <w:noProof/>
                      </w:rPr>
                      <w:t>02</w:t>
                    </w:r>
                    <w:r w:rsidR="00776C64">
                      <w:rPr>
                        <w:noProof/>
                      </w:rPr>
                      <w:t>/202</w:t>
                    </w:r>
                    <w:r w:rsidR="00C758A3">
                      <w:rPr>
                        <w:noProof/>
                      </w:rPr>
                      <w:t>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64D62F38"/>
    <w:multiLevelType w:val="hybridMultilevel"/>
    <w:tmpl w:val="51C0CA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42E5947"/>
    <w:multiLevelType w:val="hybridMultilevel"/>
    <w:tmpl w:val="7F0423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 w:numId="12" w16cid:durableId="1308974315">
    <w:abstractNumId w:val="11"/>
  </w:num>
  <w:num w:numId="13" w16cid:durableId="581262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01F4D"/>
    <w:rsid w:val="000166C5"/>
    <w:rsid w:val="000265B2"/>
    <w:rsid w:val="000B3C89"/>
    <w:rsid w:val="000E49DF"/>
    <w:rsid w:val="000F2BF6"/>
    <w:rsid w:val="00104517"/>
    <w:rsid w:val="00111DBC"/>
    <w:rsid w:val="001277F0"/>
    <w:rsid w:val="0013224E"/>
    <w:rsid w:val="00134AC8"/>
    <w:rsid w:val="00153BD7"/>
    <w:rsid w:val="00164D63"/>
    <w:rsid w:val="001762EB"/>
    <w:rsid w:val="00182EEE"/>
    <w:rsid w:val="001A6E6B"/>
    <w:rsid w:val="001D56F9"/>
    <w:rsid w:val="001F3916"/>
    <w:rsid w:val="00216061"/>
    <w:rsid w:val="00237B9F"/>
    <w:rsid w:val="00277203"/>
    <w:rsid w:val="00284E7C"/>
    <w:rsid w:val="00285535"/>
    <w:rsid w:val="002A6E53"/>
    <w:rsid w:val="002B5857"/>
    <w:rsid w:val="002B6124"/>
    <w:rsid w:val="002B7D29"/>
    <w:rsid w:val="002F4A45"/>
    <w:rsid w:val="003067C7"/>
    <w:rsid w:val="003251FB"/>
    <w:rsid w:val="00326435"/>
    <w:rsid w:val="00336189"/>
    <w:rsid w:val="00350CF3"/>
    <w:rsid w:val="003542F5"/>
    <w:rsid w:val="00373A56"/>
    <w:rsid w:val="00390CF6"/>
    <w:rsid w:val="003A4C7E"/>
    <w:rsid w:val="003B2DE3"/>
    <w:rsid w:val="003B7F15"/>
    <w:rsid w:val="003C7BA8"/>
    <w:rsid w:val="003D0EF8"/>
    <w:rsid w:val="003E5272"/>
    <w:rsid w:val="003F5998"/>
    <w:rsid w:val="003F77DE"/>
    <w:rsid w:val="00401354"/>
    <w:rsid w:val="00431F31"/>
    <w:rsid w:val="004437F8"/>
    <w:rsid w:val="00473FA4"/>
    <w:rsid w:val="004935C0"/>
    <w:rsid w:val="004A1B35"/>
    <w:rsid w:val="004B1514"/>
    <w:rsid w:val="004B616E"/>
    <w:rsid w:val="004C455E"/>
    <w:rsid w:val="004F7583"/>
    <w:rsid w:val="00506BAD"/>
    <w:rsid w:val="00513B01"/>
    <w:rsid w:val="00537301"/>
    <w:rsid w:val="00550163"/>
    <w:rsid w:val="00573A69"/>
    <w:rsid w:val="00576C33"/>
    <w:rsid w:val="00583D4E"/>
    <w:rsid w:val="005A3679"/>
    <w:rsid w:val="005A783C"/>
    <w:rsid w:val="005D6A75"/>
    <w:rsid w:val="005F1CA1"/>
    <w:rsid w:val="00600B84"/>
    <w:rsid w:val="006108E8"/>
    <w:rsid w:val="0061328A"/>
    <w:rsid w:val="0064577B"/>
    <w:rsid w:val="006B3B95"/>
    <w:rsid w:val="006C6BC5"/>
    <w:rsid w:val="006D2DA0"/>
    <w:rsid w:val="00700E48"/>
    <w:rsid w:val="00704240"/>
    <w:rsid w:val="00707124"/>
    <w:rsid w:val="0074756A"/>
    <w:rsid w:val="00766F90"/>
    <w:rsid w:val="00773B7B"/>
    <w:rsid w:val="00776060"/>
    <w:rsid w:val="00776C64"/>
    <w:rsid w:val="00786C13"/>
    <w:rsid w:val="007C064F"/>
    <w:rsid w:val="007E53A3"/>
    <w:rsid w:val="007F2BEF"/>
    <w:rsid w:val="00806A88"/>
    <w:rsid w:val="008425AC"/>
    <w:rsid w:val="0086188D"/>
    <w:rsid w:val="0086494D"/>
    <w:rsid w:val="008649D4"/>
    <w:rsid w:val="00884E17"/>
    <w:rsid w:val="008B7708"/>
    <w:rsid w:val="008C4A17"/>
    <w:rsid w:val="008E2E71"/>
    <w:rsid w:val="00905BE3"/>
    <w:rsid w:val="0090717F"/>
    <w:rsid w:val="009121D8"/>
    <w:rsid w:val="00965C93"/>
    <w:rsid w:val="00970F05"/>
    <w:rsid w:val="0098723F"/>
    <w:rsid w:val="00991534"/>
    <w:rsid w:val="009C2C3C"/>
    <w:rsid w:val="009D558F"/>
    <w:rsid w:val="009E143B"/>
    <w:rsid w:val="009E1933"/>
    <w:rsid w:val="009E73BE"/>
    <w:rsid w:val="00A13FAB"/>
    <w:rsid w:val="00A35564"/>
    <w:rsid w:val="00A54420"/>
    <w:rsid w:val="00A603C1"/>
    <w:rsid w:val="00A8146E"/>
    <w:rsid w:val="00A841EE"/>
    <w:rsid w:val="00AB7ED3"/>
    <w:rsid w:val="00AF5C2C"/>
    <w:rsid w:val="00AF5D15"/>
    <w:rsid w:val="00AF7F0C"/>
    <w:rsid w:val="00B00280"/>
    <w:rsid w:val="00B22EF7"/>
    <w:rsid w:val="00B5121C"/>
    <w:rsid w:val="00B65375"/>
    <w:rsid w:val="00B93668"/>
    <w:rsid w:val="00BC1652"/>
    <w:rsid w:val="00BC5B5F"/>
    <w:rsid w:val="00BE3EBD"/>
    <w:rsid w:val="00C11C11"/>
    <w:rsid w:val="00C1516A"/>
    <w:rsid w:val="00C758A3"/>
    <w:rsid w:val="00C81EC6"/>
    <w:rsid w:val="00CA0679"/>
    <w:rsid w:val="00CD0A3B"/>
    <w:rsid w:val="00CD10DE"/>
    <w:rsid w:val="00CD26FF"/>
    <w:rsid w:val="00CF4B64"/>
    <w:rsid w:val="00D10949"/>
    <w:rsid w:val="00D1650C"/>
    <w:rsid w:val="00D21346"/>
    <w:rsid w:val="00D32579"/>
    <w:rsid w:val="00D54141"/>
    <w:rsid w:val="00D67D6E"/>
    <w:rsid w:val="00D94F89"/>
    <w:rsid w:val="00DA29C3"/>
    <w:rsid w:val="00DB63B0"/>
    <w:rsid w:val="00DD6A90"/>
    <w:rsid w:val="00DF63D1"/>
    <w:rsid w:val="00E04D66"/>
    <w:rsid w:val="00E10693"/>
    <w:rsid w:val="00E2211E"/>
    <w:rsid w:val="00E33551"/>
    <w:rsid w:val="00E37A1D"/>
    <w:rsid w:val="00E62295"/>
    <w:rsid w:val="00E64394"/>
    <w:rsid w:val="00EA4931"/>
    <w:rsid w:val="00EA5AA8"/>
    <w:rsid w:val="00ED54DD"/>
    <w:rsid w:val="00EF2DF6"/>
    <w:rsid w:val="00F167FE"/>
    <w:rsid w:val="00F25192"/>
    <w:rsid w:val="00F55887"/>
    <w:rsid w:val="00F80B3B"/>
    <w:rsid w:val="00F9034C"/>
    <w:rsid w:val="00FD0E26"/>
    <w:rsid w:val="00FE00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 w:type="paragraph" w:styleId="Listenabsatz">
    <w:name w:val="List Paragraph"/>
    <w:basedOn w:val="Standard"/>
    <w:uiPriority w:val="34"/>
    <w:qFormat/>
    <w:rsid w:val="00FE0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5101">
      <w:bodyDiv w:val="1"/>
      <w:marLeft w:val="0"/>
      <w:marRight w:val="0"/>
      <w:marTop w:val="0"/>
      <w:marBottom w:val="0"/>
      <w:divBdr>
        <w:top w:val="none" w:sz="0" w:space="0" w:color="auto"/>
        <w:left w:val="none" w:sz="0" w:space="0" w:color="auto"/>
        <w:bottom w:val="none" w:sz="0" w:space="0" w:color="auto"/>
        <w:right w:val="none" w:sz="0" w:space="0" w:color="auto"/>
      </w:divBdr>
    </w:div>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frauke.ulrich@pflitsch.de?subject=Pressemitteilung"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2820</Characters>
  <Application>Microsoft Office Word</Application>
  <DocSecurity>0</DocSecurity>
  <Lines>68</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Lakraa Nasim</cp:lastModifiedBy>
  <cp:revision>3</cp:revision>
  <cp:lastPrinted>2023-11-29T14:46:00Z</cp:lastPrinted>
  <dcterms:created xsi:type="dcterms:W3CDTF">2024-02-09T12:52:00Z</dcterms:created>
  <dcterms:modified xsi:type="dcterms:W3CDTF">2024-02-09T12:58:00Z</dcterms:modified>
  <cp:category/>
</cp:coreProperties>
</file>